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D" w:rsidRPr="00F60323" w:rsidRDefault="00D55E1D" w:rsidP="00F60323">
      <w:pPr>
        <w:spacing w:line="400" w:lineRule="exact"/>
        <w:jc w:val="center"/>
        <w:rPr>
          <w:rFonts w:ascii="微軟正黑體" w:eastAsia="微軟正黑體" w:hAnsi="微軟正黑體"/>
          <w:b/>
          <w:color w:val="548DD4" w:themeColor="text2" w:themeTint="99"/>
          <w:sz w:val="32"/>
          <w:szCs w:val="32"/>
          <w:u w:val="single"/>
        </w:rPr>
      </w:pPr>
      <w:r w:rsidRPr="00F60323">
        <w:rPr>
          <w:rFonts w:ascii="微軟正黑體" w:eastAsia="微軟正黑體" w:hAnsi="微軟正黑體" w:hint="eastAsia"/>
          <w:b/>
          <w:color w:val="548DD4" w:themeColor="text2" w:themeTint="99"/>
          <w:sz w:val="32"/>
          <w:szCs w:val="32"/>
          <w:u w:val="single"/>
        </w:rPr>
        <w:t>模具設計應用實務二日課程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日期: 6/4 (二) &amp; 6/11(二)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F60323">
        <w:rPr>
          <w:rFonts w:ascii="微軟正黑體" w:eastAsia="微軟正黑體" w:hAnsi="微軟正黑體" w:hint="eastAsia"/>
        </w:rPr>
        <w:t xml:space="preserve">時間: </w:t>
      </w:r>
      <w:r w:rsidRPr="00F60323">
        <w:rPr>
          <w:rFonts w:ascii="微軟正黑體" w:eastAsia="微軟正黑體" w:hAnsi="微軟正黑體"/>
          <w:color w:val="FF0000"/>
        </w:rPr>
        <w:t>0</w:t>
      </w:r>
      <w:r w:rsidRPr="00F60323">
        <w:rPr>
          <w:rFonts w:ascii="微軟正黑體" w:eastAsia="微軟正黑體" w:hAnsi="微軟正黑體" w:hint="eastAsia"/>
          <w:color w:val="FF0000"/>
        </w:rPr>
        <w:t>9:00</w:t>
      </w:r>
      <w:r w:rsidRPr="00F60323">
        <w:rPr>
          <w:rFonts w:ascii="微軟正黑體" w:eastAsia="微軟正黑體" w:hAnsi="微軟正黑體"/>
          <w:color w:val="FF0000"/>
        </w:rPr>
        <w:t>-16</w:t>
      </w:r>
      <w:r w:rsidRPr="00F60323">
        <w:rPr>
          <w:rFonts w:ascii="微軟正黑體" w:eastAsia="微軟正黑體" w:hAnsi="微軟正黑體" w:hint="eastAsia"/>
          <w:color w:val="FF0000"/>
        </w:rPr>
        <w:t>:</w:t>
      </w:r>
      <w:r w:rsidRPr="00F60323">
        <w:rPr>
          <w:rFonts w:ascii="微軟正黑體" w:eastAsia="微軟正黑體" w:hAnsi="微軟正黑體"/>
          <w:color w:val="FF0000"/>
        </w:rPr>
        <w:t xml:space="preserve">30 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地點:</w:t>
      </w:r>
      <w:r w:rsidRPr="00F60323">
        <w:rPr>
          <w:rFonts w:ascii="微軟正黑體" w:eastAsia="微軟正黑體" w:hAnsi="微軟正黑體"/>
        </w:rPr>
        <w:t xml:space="preserve"> </w:t>
      </w:r>
      <w:r w:rsidRPr="00F60323">
        <w:rPr>
          <w:rFonts w:ascii="微軟正黑體" w:eastAsia="微軟正黑體" w:hAnsi="微軟正黑體" w:hint="eastAsia"/>
        </w:rPr>
        <w:t>台南場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"/>
        <w:gridCol w:w="9612"/>
      </w:tblGrid>
      <w:tr w:rsidR="00D55E1D" w:rsidRPr="00F60323" w:rsidTr="004F6ED7">
        <w:tc>
          <w:tcPr>
            <w:tcW w:w="0" w:type="auto"/>
            <w:noWrap/>
            <w:hideMark/>
          </w:tcPr>
          <w:p w:rsidR="00D55E1D" w:rsidRPr="00F60323" w:rsidRDefault="00D55E1D" w:rsidP="00F6032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25" w:type="pct"/>
            <w:hideMark/>
          </w:tcPr>
          <w:p w:rsidR="00D55E1D" w:rsidRPr="00F60323" w:rsidRDefault="00D55E1D" w:rsidP="00F6032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D55E1D" w:rsidRPr="00F60323" w:rsidRDefault="00D55E1D" w:rsidP="00F60323">
      <w:pPr>
        <w:spacing w:line="400" w:lineRule="exact"/>
        <w:ind w:firstLineChars="200" w:firstLine="48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科技的日新月異，台灣的塑膠製造技術已相當成熟與穩定，提供人類生活許多便利性，其應用範圍從日常用品至高速度/高頻率/高密度新世代3C產業，強調輕薄短小，甚至是綠色材料產業，製程從簡易到複雜。隨產品製程的複雜度提高，產品帶來的附加價值相對提高，然而整體塑膠製程技術的難度卻也隨之提高，又因現今的原油價格上漲、關鍵原料不足及大陸廠商低價競爭，塑膠製程從模具的開發、原料的選定或是加工設備參數的設定，環節息息相關，相互影響的過程猶如黑盒子般無法直接用肉眼透視，導致如何藉由這三者的改善達到有效率的原物料分配、時間與成本的節省，並提升產業競爭力與附加價值成為一大議題。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  <w:b/>
          <w:color w:val="00B050"/>
          <w:u w:val="single"/>
        </w:rPr>
      </w:pPr>
      <w:r w:rsidRPr="00F60323">
        <w:rPr>
          <w:rFonts w:ascii="微軟正黑體" w:eastAsia="微軟正黑體" w:hAnsi="微軟正黑體" w:hint="eastAsia"/>
          <w:b/>
          <w:color w:val="00B050"/>
          <w:u w:val="single"/>
        </w:rPr>
        <w:t xml:space="preserve">[塑膠模具專業培育課程系列] 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  <w:b/>
          <w:color w:val="00B050"/>
          <w:u w:val="single"/>
        </w:rPr>
      </w:pP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F60323">
        <w:rPr>
          <w:rFonts w:ascii="微軟正黑體" w:eastAsia="微軟正黑體" w:hAnsi="微軟正黑體" w:hint="eastAsia"/>
        </w:rPr>
        <w:t>科盛科技</w:t>
      </w:r>
      <w:proofErr w:type="gramEnd"/>
      <w:r w:rsidRPr="00F60323">
        <w:rPr>
          <w:rFonts w:ascii="微軟正黑體" w:eastAsia="微軟正黑體" w:hAnsi="微軟正黑體" w:hint="eastAsia"/>
        </w:rPr>
        <w:t>為培育塑膠模具專業人才，邀請擁有</w:t>
      </w:r>
      <w:proofErr w:type="gramStart"/>
      <w:r w:rsidRPr="00F60323">
        <w:rPr>
          <w:rFonts w:ascii="微軟正黑體" w:eastAsia="微軟正黑體" w:hAnsi="微軟正黑體" w:hint="eastAsia"/>
        </w:rPr>
        <w:t>豐富射</w:t>
      </w:r>
      <w:proofErr w:type="gramEnd"/>
      <w:r w:rsidRPr="00F60323">
        <w:rPr>
          <w:rFonts w:ascii="微軟正黑體" w:eastAsia="微軟正黑體" w:hAnsi="微軟正黑體" w:hint="eastAsia"/>
        </w:rPr>
        <w:t>出成型及顧問經驗的 劉洋貴 老師授課，劉老師的授課相當專業且被受肯定，除於國內大專院校擔任兼任講師外，還曾受邀至香港、上海、哥斯大黎加等地授課。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此次內容包含: 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1.     塑膠射出模具與特殊模具簡介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2.     塑膠射出模具結構介紹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3.     塑膠射出模具鋼料選用注意事項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4.     </w:t>
      </w:r>
      <w:proofErr w:type="gramStart"/>
      <w:r w:rsidRPr="00F60323">
        <w:rPr>
          <w:rFonts w:ascii="微軟正黑體" w:eastAsia="微軟正黑體" w:hAnsi="微軟正黑體" w:hint="eastAsia"/>
        </w:rPr>
        <w:t>分模面</w:t>
      </w:r>
      <w:proofErr w:type="gramEnd"/>
      <w:r w:rsidRPr="00F60323">
        <w:rPr>
          <w:rFonts w:ascii="微軟正黑體" w:eastAsia="微軟正黑體" w:hAnsi="微軟正黑體" w:hint="eastAsia"/>
        </w:rPr>
        <w:t xml:space="preserve">設計之重點 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5.     </w:t>
      </w:r>
      <w:proofErr w:type="gramStart"/>
      <w:r w:rsidRPr="00F60323">
        <w:rPr>
          <w:rFonts w:ascii="微軟正黑體" w:eastAsia="微軟正黑體" w:hAnsi="微軟正黑體" w:hint="eastAsia"/>
        </w:rPr>
        <w:t>澆注系統設計</w:t>
      </w:r>
      <w:proofErr w:type="gramEnd"/>
      <w:r w:rsidRPr="00F60323">
        <w:rPr>
          <w:rFonts w:ascii="微軟正黑體" w:eastAsia="微軟正黑體" w:hAnsi="微軟正黑體" w:hint="eastAsia"/>
        </w:rPr>
        <w:t xml:space="preserve"> 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6.     </w:t>
      </w:r>
      <w:proofErr w:type="gramStart"/>
      <w:r w:rsidRPr="00F60323">
        <w:rPr>
          <w:rFonts w:ascii="微軟正黑體" w:eastAsia="微軟正黑體" w:hAnsi="微軟正黑體" w:hint="eastAsia"/>
        </w:rPr>
        <w:t>流道與澆口</w:t>
      </w:r>
      <w:proofErr w:type="gramEnd"/>
      <w:r w:rsidRPr="00F60323">
        <w:rPr>
          <w:rFonts w:ascii="微軟正黑體" w:eastAsia="微軟正黑體" w:hAnsi="微軟正黑體" w:hint="eastAsia"/>
        </w:rPr>
        <w:t>設計對</w:t>
      </w:r>
      <w:proofErr w:type="gramStart"/>
      <w:r w:rsidRPr="00F60323">
        <w:rPr>
          <w:rFonts w:ascii="微軟正黑體" w:eastAsia="微軟正黑體" w:hAnsi="微軟正黑體" w:hint="eastAsia"/>
        </w:rPr>
        <w:t>成形品影響</w:t>
      </w:r>
      <w:proofErr w:type="gramEnd"/>
      <w:r w:rsidRPr="00F60323">
        <w:rPr>
          <w:rFonts w:ascii="微軟正黑體" w:eastAsia="微軟正黑體" w:hAnsi="微軟正黑體" w:hint="eastAsia"/>
        </w:rPr>
        <w:t>性分析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7.     冷卻迴路設計及其影響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8.     排氣系統設計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9.     </w:t>
      </w:r>
      <w:proofErr w:type="gramStart"/>
      <w:r w:rsidRPr="00F60323">
        <w:rPr>
          <w:rFonts w:ascii="微軟正黑體" w:eastAsia="微軟正黑體" w:hAnsi="微軟正黑體" w:hint="eastAsia"/>
        </w:rPr>
        <w:t>脫模機構</w:t>
      </w:r>
      <w:proofErr w:type="gramEnd"/>
      <w:r w:rsidRPr="00F60323">
        <w:rPr>
          <w:rFonts w:ascii="微軟正黑體" w:eastAsia="微軟正黑體" w:hAnsi="微軟正黑體" w:hint="eastAsia"/>
        </w:rPr>
        <w:t>設計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10.    </w:t>
      </w:r>
      <w:proofErr w:type="gramStart"/>
      <w:r w:rsidRPr="00F60323">
        <w:rPr>
          <w:rFonts w:ascii="微軟正黑體" w:eastAsia="微軟正黑體" w:hAnsi="微軟正黑體" w:hint="eastAsia"/>
        </w:rPr>
        <w:t>熱澆道</w:t>
      </w:r>
      <w:proofErr w:type="gramEnd"/>
      <w:r w:rsidRPr="00F60323">
        <w:rPr>
          <w:rFonts w:ascii="微軟正黑體" w:eastAsia="微軟正黑體" w:hAnsi="微軟正黑體" w:hint="eastAsia"/>
        </w:rPr>
        <w:t>的運用與介紹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11.    模流分析應用實例</w:t>
      </w:r>
    </w:p>
    <w:p w:rsidR="009A4F2F" w:rsidRDefault="009A4F2F" w:rsidP="00F60323">
      <w:pPr>
        <w:spacing w:line="400" w:lineRule="exact"/>
        <w:rPr>
          <w:rFonts w:ascii="微軟正黑體" w:eastAsia="微軟正黑體" w:hAnsi="微軟正黑體"/>
        </w:rPr>
      </w:pP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劉老師將會在各個面向皆有精闢與詳盡的解說，實屬難得且完整的塑膠製程課程「模具設計應用實務二日課程」將會是邁向國際與提升產業競爭力的第一步，不容錯過！</w:t>
      </w: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</w:p>
    <w:p w:rsidR="00D55E1D" w:rsidRDefault="00D55E1D" w:rsidP="00F60323">
      <w:pPr>
        <w:pStyle w:val="afb"/>
        <w:numPr>
          <w:ilvl w:val="0"/>
          <w:numId w:val="45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lastRenderedPageBreak/>
        <w:t>講師簡介：</w:t>
      </w:r>
    </w:p>
    <w:p w:rsidR="008448DE" w:rsidRDefault="008448DE" w:rsidP="008448DE">
      <w:pPr>
        <w:pStyle w:val="afb"/>
        <w:spacing w:line="400" w:lineRule="exact"/>
        <w:ind w:leftChars="0"/>
        <w:rPr>
          <w:rFonts w:ascii="微軟正黑體" w:eastAsia="微軟正黑體" w:hAnsi="微軟正黑體"/>
        </w:rPr>
      </w:pPr>
    </w:p>
    <w:tbl>
      <w:tblPr>
        <w:tblStyle w:val="afa"/>
        <w:tblW w:w="0" w:type="auto"/>
        <w:tblLook w:val="04A0"/>
      </w:tblPr>
      <w:tblGrid>
        <w:gridCol w:w="2660"/>
        <w:gridCol w:w="7034"/>
      </w:tblGrid>
      <w:tr w:rsidR="008448DE" w:rsidTr="008448DE">
        <w:tc>
          <w:tcPr>
            <w:tcW w:w="2660" w:type="dxa"/>
          </w:tcPr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142875</wp:posOffset>
                  </wp:positionV>
                  <wp:extent cx="1352550" cy="1759585"/>
                  <wp:effectExtent l="19050" t="0" r="0" b="0"/>
                  <wp:wrapNone/>
                  <wp:docPr id="3" name="圖片 1" descr="D:\2013課程\劉洋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3課程\劉洋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5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Default="008448DE" w:rsidP="008448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60323">
              <w:rPr>
                <w:rFonts w:ascii="微軟正黑體" w:eastAsia="微軟正黑體" w:hAnsi="微軟正黑體" w:hint="eastAsia"/>
              </w:rPr>
              <w:t>劉洋貴 講師</w:t>
            </w:r>
          </w:p>
          <w:p w:rsid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34" w:type="dxa"/>
          </w:tcPr>
          <w:p w:rsidR="008448DE" w:rsidRPr="00F60323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0323">
              <w:rPr>
                <w:rFonts w:ascii="微軟正黑體" w:eastAsia="微軟正黑體" w:hAnsi="微軟正黑體" w:hint="eastAsia"/>
              </w:rPr>
              <w:t>學歷：機械碩士</w:t>
            </w:r>
          </w:p>
          <w:p w:rsidR="008448DE" w:rsidRPr="00F60323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0323">
              <w:rPr>
                <w:rFonts w:ascii="微軟正黑體" w:eastAsia="微軟正黑體" w:hAnsi="微軟正黑體" w:hint="eastAsia"/>
              </w:rPr>
              <w:t>經歷：曾</w:t>
            </w:r>
            <w:proofErr w:type="gramStart"/>
            <w:r w:rsidRPr="00F60323">
              <w:rPr>
                <w:rFonts w:ascii="微軟正黑體" w:eastAsia="微軟正黑體" w:hAnsi="微軟正黑體" w:hint="eastAsia"/>
              </w:rPr>
              <w:t>擔任菱陽公司</w:t>
            </w:r>
            <w:proofErr w:type="gramEnd"/>
            <w:r w:rsidRPr="00F60323">
              <w:rPr>
                <w:rFonts w:ascii="微軟正黑體" w:eastAsia="微軟正黑體" w:hAnsi="微軟正黑體" w:hint="eastAsia"/>
              </w:rPr>
              <w:t>、三盟公司射出成型課課長、堤維西公司射出成型課課長、高專、堤維西廣州廠/伊朗廠射出成型技術移轉負責人，並由公司指派至日本東京</w:t>
            </w:r>
            <w:proofErr w:type="spellStart"/>
            <w:r w:rsidRPr="00F60323">
              <w:rPr>
                <w:rFonts w:ascii="微軟正黑體" w:eastAsia="微軟正黑體" w:hAnsi="微軟正黑體" w:hint="eastAsia"/>
              </w:rPr>
              <w:t>toshiba</w:t>
            </w:r>
            <w:proofErr w:type="spellEnd"/>
            <w:r w:rsidRPr="00F60323">
              <w:rPr>
                <w:rFonts w:ascii="微軟正黑體" w:eastAsia="微軟正黑體" w:hAnsi="微軟正黑體" w:hint="eastAsia"/>
              </w:rPr>
              <w:t>、德國巴頓及GIEBELER、奧地利AT</w:t>
            </w:r>
            <w:proofErr w:type="gramStart"/>
            <w:r w:rsidRPr="00F60323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F60323">
              <w:rPr>
                <w:rFonts w:ascii="微軟正黑體" w:eastAsia="微軟正黑體" w:hAnsi="微軟正黑體" w:hint="eastAsia"/>
              </w:rPr>
              <w:t>S模具公司研習射出成型及模具技術，並曾擔任富強</w:t>
            </w:r>
            <w:proofErr w:type="gramStart"/>
            <w:r w:rsidRPr="00F60323">
              <w:rPr>
                <w:rFonts w:ascii="微軟正黑體" w:eastAsia="微軟正黑體" w:hAnsi="微軟正黑體" w:hint="eastAsia"/>
              </w:rPr>
              <w:t>鑫</w:t>
            </w:r>
            <w:proofErr w:type="gramEnd"/>
            <w:r w:rsidRPr="00F60323">
              <w:rPr>
                <w:rFonts w:ascii="微軟正黑體" w:eastAsia="微軟正黑體" w:hAnsi="微軟正黑體" w:hint="eastAsia"/>
              </w:rPr>
              <w:t>射出機集團研發中心經理，到義大利學習二板機製作技術,擁有27年射出成型經驗，目前於模具廠、射出機製造廠擔任技術顧問。除於國內大專院校擔任兼任講師，曾受邀至香港、上海、哥斯大黎加等地授課，授課經驗相當豐富。</w:t>
            </w:r>
          </w:p>
          <w:p w:rsidR="008448DE" w:rsidRPr="00F60323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448DE" w:rsidRPr="008448DE" w:rsidRDefault="008448DE" w:rsidP="008448D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0323">
              <w:rPr>
                <w:rFonts w:ascii="微軟正黑體" w:eastAsia="微軟正黑體" w:hAnsi="微軟正黑體" w:hint="eastAsia"/>
              </w:rPr>
              <w:t>專長：塑膠射出成型技術、</w:t>
            </w:r>
            <w:proofErr w:type="gramStart"/>
            <w:r w:rsidRPr="00F60323">
              <w:rPr>
                <w:rFonts w:ascii="微軟正黑體" w:eastAsia="微軟正黑體" w:hAnsi="微軟正黑體" w:hint="eastAsia"/>
              </w:rPr>
              <w:t>多色射出</w:t>
            </w:r>
            <w:proofErr w:type="gramEnd"/>
            <w:r w:rsidRPr="00F60323">
              <w:rPr>
                <w:rFonts w:ascii="微軟正黑體" w:eastAsia="微軟正黑體" w:hAnsi="微軟正黑體" w:hint="eastAsia"/>
              </w:rPr>
              <w:t>成型模具、射出成型機技術及設計、機械系統設計</w:t>
            </w:r>
          </w:p>
        </w:tc>
      </w:tr>
    </w:tbl>
    <w:p w:rsidR="00D55E1D" w:rsidRDefault="00D55E1D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Default="007500A8" w:rsidP="00F60323">
      <w:pPr>
        <w:spacing w:line="400" w:lineRule="exact"/>
        <w:rPr>
          <w:rFonts w:ascii="微軟正黑體" w:eastAsia="微軟正黑體" w:hAnsi="微軟正黑體" w:hint="eastAsia"/>
          <w:b/>
          <w:color w:val="00B050"/>
          <w:u w:val="single"/>
        </w:rPr>
      </w:pPr>
    </w:p>
    <w:p w:rsidR="007500A8" w:rsidRPr="00F60323" w:rsidRDefault="007500A8" w:rsidP="00F60323">
      <w:pPr>
        <w:spacing w:line="400" w:lineRule="exact"/>
        <w:rPr>
          <w:rFonts w:ascii="微軟正黑體" w:eastAsia="微軟正黑體" w:hAnsi="微軟正黑體"/>
          <w:b/>
          <w:color w:val="00B050"/>
          <w:u w:val="single"/>
        </w:rPr>
      </w:pPr>
    </w:p>
    <w:p w:rsidR="00D55E1D" w:rsidRPr="00B16C81" w:rsidRDefault="00B16C81" w:rsidP="00B16C81">
      <w:pPr>
        <w:pStyle w:val="afb"/>
        <w:widowControl/>
        <w:numPr>
          <w:ilvl w:val="0"/>
          <w:numId w:val="42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>
        <w:rPr>
          <w:rFonts w:ascii="微軟正黑體" w:eastAsia="微軟正黑體" w:hAnsi="微軟正黑體" w:cs="Arial" w:hint="eastAsia"/>
          <w:b/>
          <w:bCs/>
          <w:color w:val="C32B07"/>
          <w:kern w:val="0"/>
          <w:sz w:val="27"/>
          <w:szCs w:val="27"/>
        </w:rPr>
        <w:lastRenderedPageBreak/>
        <w:t>課程安排</w:t>
      </w:r>
    </w:p>
    <w:tbl>
      <w:tblPr>
        <w:tblStyle w:val="-4"/>
        <w:tblW w:w="9464" w:type="dxa"/>
        <w:tblLook w:val="04A0"/>
      </w:tblPr>
      <w:tblGrid>
        <w:gridCol w:w="2093"/>
        <w:gridCol w:w="7371"/>
      </w:tblGrid>
      <w:tr w:rsidR="00D55E1D" w:rsidRPr="00F60323" w:rsidTr="004F6ED7">
        <w:trPr>
          <w:cnfStyle w:val="100000000000"/>
          <w:trHeight w:val="330"/>
        </w:trPr>
        <w:tc>
          <w:tcPr>
            <w:cnfStyle w:val="001000000000"/>
            <w:tcW w:w="9464" w:type="dxa"/>
            <w:gridSpan w:val="2"/>
            <w:tcBorders>
              <w:bottom w:val="single" w:sz="8" w:space="0" w:color="8064A2" w:themeColor="accent4"/>
            </w:tcBorders>
            <w:noWrap/>
            <w:hideMark/>
          </w:tcPr>
          <w:p w:rsidR="00D55E1D" w:rsidRPr="00E40B81" w:rsidRDefault="00D55E1D" w:rsidP="00F603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40B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2013/6/4 星期二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2093" w:type="dxa"/>
            <w:tcBorders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371" w:type="dxa"/>
            <w:tcBorders>
              <w:lef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課程</w:t>
            </w:r>
          </w:p>
        </w:tc>
      </w:tr>
      <w:tr w:rsidR="00D55E1D" w:rsidRPr="00F60323" w:rsidTr="004F6ED7">
        <w:trPr>
          <w:trHeight w:val="330"/>
        </w:trPr>
        <w:tc>
          <w:tcPr>
            <w:cnfStyle w:val="001000000000"/>
            <w:tcW w:w="209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0900-0930</w:t>
            </w:r>
          </w:p>
        </w:tc>
        <w:tc>
          <w:tcPr>
            <w:tcW w:w="737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2093" w:type="dxa"/>
            <w:tcBorders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0930-1200</w:t>
            </w:r>
          </w:p>
        </w:tc>
        <w:tc>
          <w:tcPr>
            <w:tcW w:w="7371" w:type="dxa"/>
            <w:tcBorders>
              <w:left w:val="single" w:sz="8" w:space="0" w:color="8064A2" w:themeColor="accent4"/>
              <w:bottom w:val="nil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7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塑膠射出模具與特殊模具簡介</w:t>
            </w:r>
          </w:p>
        </w:tc>
      </w:tr>
      <w:tr w:rsidR="00D55E1D" w:rsidRPr="00F60323" w:rsidTr="004F6ED7">
        <w:trPr>
          <w:trHeight w:val="330"/>
        </w:trPr>
        <w:tc>
          <w:tcPr>
            <w:cnfStyle w:val="001000000000"/>
            <w:tcW w:w="2093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7"/>
              </w:numPr>
              <w:spacing w:line="400" w:lineRule="exact"/>
              <w:ind w:leftChars="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塑膠射出模具結構介紹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2093" w:type="dxa"/>
            <w:tcBorders>
              <w:top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7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塑膠射出模具鋼料選用注意事項</w:t>
            </w:r>
          </w:p>
        </w:tc>
      </w:tr>
      <w:tr w:rsidR="00D55E1D" w:rsidRPr="00F60323" w:rsidTr="004F6ED7">
        <w:trPr>
          <w:trHeight w:val="330"/>
        </w:trPr>
        <w:tc>
          <w:tcPr>
            <w:cnfStyle w:val="001000000000"/>
            <w:tcW w:w="209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7371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享用午餐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2093" w:type="dxa"/>
            <w:tcBorders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1300-1630</w:t>
            </w:r>
          </w:p>
        </w:tc>
        <w:tc>
          <w:tcPr>
            <w:tcW w:w="7371" w:type="dxa"/>
            <w:tcBorders>
              <w:left w:val="single" w:sz="8" w:space="0" w:color="8064A2" w:themeColor="accent4"/>
              <w:bottom w:val="nil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8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分模面</w:t>
            </w:r>
            <w:proofErr w:type="gramEnd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設計之重點</w:t>
            </w:r>
          </w:p>
        </w:tc>
      </w:tr>
      <w:tr w:rsidR="00D55E1D" w:rsidRPr="00F60323" w:rsidTr="004F6ED7">
        <w:trPr>
          <w:trHeight w:val="330"/>
        </w:trPr>
        <w:tc>
          <w:tcPr>
            <w:cnfStyle w:val="001000000000"/>
            <w:tcW w:w="2093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8"/>
              </w:numPr>
              <w:spacing w:line="400" w:lineRule="exact"/>
              <w:ind w:leftChars="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澆注系統設計</w:t>
            </w:r>
            <w:proofErr w:type="gramEnd"/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2093" w:type="dxa"/>
            <w:tcBorders>
              <w:top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8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流道與澆口</w:t>
            </w:r>
            <w:proofErr w:type="gramEnd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設計對</w:t>
            </w: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成形品影響</w:t>
            </w:r>
            <w:proofErr w:type="gramEnd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性分析</w:t>
            </w:r>
          </w:p>
        </w:tc>
      </w:tr>
      <w:tr w:rsidR="00D55E1D" w:rsidRPr="00F60323" w:rsidTr="004F6ED7">
        <w:trPr>
          <w:trHeight w:val="330"/>
        </w:trPr>
        <w:tc>
          <w:tcPr>
            <w:cnfStyle w:val="001000000000"/>
            <w:tcW w:w="209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1630-1700</w:t>
            </w:r>
          </w:p>
        </w:tc>
        <w:tc>
          <w:tcPr>
            <w:tcW w:w="7371" w:type="dxa"/>
            <w:tcBorders>
              <w:top w:val="single" w:sz="8" w:space="0" w:color="8064A2" w:themeColor="accent4"/>
              <w:lef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問與答 Q &amp; A</w:t>
            </w:r>
          </w:p>
        </w:tc>
      </w:tr>
    </w:tbl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</w:p>
    <w:p w:rsidR="00D55E1D" w:rsidRPr="00F60323" w:rsidRDefault="00D55E1D" w:rsidP="00F60323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-4"/>
        <w:tblW w:w="9459" w:type="dxa"/>
        <w:tblLook w:val="04A0"/>
      </w:tblPr>
      <w:tblGrid>
        <w:gridCol w:w="2093"/>
        <w:gridCol w:w="7366"/>
      </w:tblGrid>
      <w:tr w:rsidR="00D55E1D" w:rsidRPr="00F60323" w:rsidTr="004F6ED7">
        <w:trPr>
          <w:cnfStyle w:val="100000000000"/>
          <w:trHeight w:val="338"/>
        </w:trPr>
        <w:tc>
          <w:tcPr>
            <w:cnfStyle w:val="001000000000"/>
            <w:tcW w:w="9459" w:type="dxa"/>
            <w:gridSpan w:val="2"/>
            <w:tcBorders>
              <w:bottom w:val="single" w:sz="8" w:space="0" w:color="8064A2" w:themeColor="accent4"/>
            </w:tcBorders>
            <w:noWrap/>
            <w:hideMark/>
          </w:tcPr>
          <w:p w:rsidR="00D55E1D" w:rsidRPr="00E40B81" w:rsidRDefault="00D55E1D" w:rsidP="00F603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40B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2013/6/11 星期二</w:t>
            </w:r>
          </w:p>
        </w:tc>
      </w:tr>
      <w:tr w:rsidR="00D55E1D" w:rsidRPr="00F60323" w:rsidTr="004F6ED7">
        <w:trPr>
          <w:cnfStyle w:val="000000100000"/>
          <w:trHeight w:val="338"/>
        </w:trPr>
        <w:tc>
          <w:tcPr>
            <w:cnfStyle w:val="001000000000"/>
            <w:tcW w:w="2093" w:type="dxa"/>
            <w:tcBorders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366" w:type="dxa"/>
            <w:tcBorders>
              <w:lef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課程</w:t>
            </w:r>
          </w:p>
        </w:tc>
      </w:tr>
      <w:tr w:rsidR="00D55E1D" w:rsidRPr="00F60323" w:rsidTr="004F6ED7">
        <w:trPr>
          <w:trHeight w:val="338"/>
        </w:trPr>
        <w:tc>
          <w:tcPr>
            <w:cnfStyle w:val="001000000000"/>
            <w:tcW w:w="209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0900-0930</w:t>
            </w:r>
          </w:p>
        </w:tc>
        <w:tc>
          <w:tcPr>
            <w:tcW w:w="7366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D55E1D" w:rsidRPr="00F60323" w:rsidTr="004F6ED7">
        <w:trPr>
          <w:cnfStyle w:val="000000100000"/>
          <w:trHeight w:val="338"/>
        </w:trPr>
        <w:tc>
          <w:tcPr>
            <w:cnfStyle w:val="001000000000"/>
            <w:tcW w:w="2093" w:type="dxa"/>
            <w:tcBorders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0930-1200</w:t>
            </w:r>
          </w:p>
        </w:tc>
        <w:tc>
          <w:tcPr>
            <w:tcW w:w="7366" w:type="dxa"/>
            <w:tcBorders>
              <w:left w:val="single" w:sz="8" w:space="0" w:color="8064A2" w:themeColor="accent4"/>
              <w:bottom w:val="nil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9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冷卻迴路設計及其影響</w:t>
            </w:r>
          </w:p>
        </w:tc>
      </w:tr>
      <w:tr w:rsidR="00D55E1D" w:rsidRPr="00F60323" w:rsidTr="004F6ED7">
        <w:trPr>
          <w:trHeight w:val="338"/>
        </w:trPr>
        <w:tc>
          <w:tcPr>
            <w:cnfStyle w:val="001000000000"/>
            <w:tcW w:w="2093" w:type="dxa"/>
            <w:tcBorders>
              <w:top w:val="nil"/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66" w:type="dxa"/>
            <w:tcBorders>
              <w:top w:val="nil"/>
              <w:left w:val="single" w:sz="8" w:space="0" w:color="8064A2" w:themeColor="accent4"/>
              <w:bottom w:val="nil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9"/>
              </w:numPr>
              <w:spacing w:line="400" w:lineRule="exact"/>
              <w:ind w:leftChars="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排氣系統設計</w:t>
            </w:r>
          </w:p>
        </w:tc>
      </w:tr>
      <w:tr w:rsidR="00D55E1D" w:rsidRPr="00F60323" w:rsidTr="004F6ED7">
        <w:trPr>
          <w:cnfStyle w:val="000000100000"/>
          <w:trHeight w:val="338"/>
        </w:trPr>
        <w:tc>
          <w:tcPr>
            <w:cnfStyle w:val="001000000000"/>
            <w:tcW w:w="2093" w:type="dxa"/>
            <w:tcBorders>
              <w:top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66" w:type="dxa"/>
            <w:tcBorders>
              <w:top w:val="nil"/>
              <w:left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49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脫模機構</w:t>
            </w:r>
            <w:proofErr w:type="gramEnd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設計</w:t>
            </w:r>
          </w:p>
        </w:tc>
      </w:tr>
      <w:tr w:rsidR="00D55E1D" w:rsidRPr="00F60323" w:rsidTr="004F6ED7">
        <w:trPr>
          <w:trHeight w:val="338"/>
        </w:trPr>
        <w:tc>
          <w:tcPr>
            <w:cnfStyle w:val="001000000000"/>
            <w:tcW w:w="209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1200-1300</w:t>
            </w:r>
          </w:p>
        </w:tc>
        <w:tc>
          <w:tcPr>
            <w:tcW w:w="7366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享用午餐</w:t>
            </w:r>
          </w:p>
        </w:tc>
      </w:tr>
      <w:tr w:rsidR="00D55E1D" w:rsidRPr="00F60323" w:rsidTr="004F6ED7">
        <w:trPr>
          <w:cnfStyle w:val="000000100000"/>
          <w:trHeight w:val="338"/>
        </w:trPr>
        <w:tc>
          <w:tcPr>
            <w:cnfStyle w:val="001000000000"/>
            <w:tcW w:w="2093" w:type="dxa"/>
            <w:tcBorders>
              <w:bottom w:val="nil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1300-1630</w:t>
            </w:r>
          </w:p>
        </w:tc>
        <w:tc>
          <w:tcPr>
            <w:tcW w:w="7366" w:type="dxa"/>
            <w:tcBorders>
              <w:left w:val="single" w:sz="8" w:space="0" w:color="8064A2" w:themeColor="accent4"/>
              <w:bottom w:val="nil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50"/>
              </w:numPr>
              <w:spacing w:line="400" w:lineRule="exact"/>
              <w:ind w:leftChars="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熱澆道</w:t>
            </w:r>
            <w:proofErr w:type="gramEnd"/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的運用與介紹</w:t>
            </w:r>
          </w:p>
        </w:tc>
      </w:tr>
      <w:tr w:rsidR="00D55E1D" w:rsidRPr="00F60323" w:rsidTr="004F6ED7">
        <w:trPr>
          <w:trHeight w:val="338"/>
        </w:trPr>
        <w:tc>
          <w:tcPr>
            <w:cnfStyle w:val="001000000000"/>
            <w:tcW w:w="2093" w:type="dxa"/>
            <w:tcBorders>
              <w:top w:val="nil"/>
              <w:bottom w:val="single" w:sz="8" w:space="0" w:color="8064A2" w:themeColor="accent4"/>
              <w:right w:val="single" w:sz="8" w:space="0" w:color="8064A2" w:themeColor="accent4"/>
            </w:tcBorders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</w:p>
        </w:tc>
        <w:tc>
          <w:tcPr>
            <w:tcW w:w="7366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</w:tcBorders>
            <w:noWrap/>
            <w:hideMark/>
          </w:tcPr>
          <w:p w:rsidR="00D55E1D" w:rsidRPr="008F108F" w:rsidRDefault="00D55E1D" w:rsidP="008F108F">
            <w:pPr>
              <w:pStyle w:val="afb"/>
              <w:widowControl/>
              <w:numPr>
                <w:ilvl w:val="0"/>
                <w:numId w:val="50"/>
              </w:numPr>
              <w:spacing w:line="400" w:lineRule="exact"/>
              <w:ind w:leftChars="0"/>
              <w:cnfStyle w:val="00000000000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F10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業界模流分析應用實例</w:t>
            </w:r>
          </w:p>
        </w:tc>
      </w:tr>
      <w:tr w:rsidR="00D55E1D" w:rsidRPr="00F60323" w:rsidTr="004F6ED7">
        <w:trPr>
          <w:cnfStyle w:val="000000100000"/>
          <w:trHeight w:val="338"/>
        </w:trPr>
        <w:tc>
          <w:tcPr>
            <w:cnfStyle w:val="001000000000"/>
            <w:tcW w:w="2093" w:type="dxa"/>
            <w:tcBorders>
              <w:righ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 w:val="0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b w:val="0"/>
                <w:color w:val="000000"/>
                <w:kern w:val="0"/>
                <w:szCs w:val="24"/>
              </w:rPr>
              <w:t>1630-1700</w:t>
            </w:r>
          </w:p>
        </w:tc>
        <w:tc>
          <w:tcPr>
            <w:tcW w:w="7366" w:type="dxa"/>
            <w:tcBorders>
              <w:left w:val="single" w:sz="8" w:space="0" w:color="8064A2" w:themeColor="accent4"/>
            </w:tcBorders>
            <w:shd w:val="clear" w:color="auto" w:fill="E5DFEC" w:themeFill="accent4" w:themeFillTint="33"/>
            <w:noWrap/>
            <w:hideMark/>
          </w:tcPr>
          <w:p w:rsidR="00D55E1D" w:rsidRPr="00F60323" w:rsidRDefault="00D55E1D" w:rsidP="00F60323">
            <w:pPr>
              <w:widowControl/>
              <w:spacing w:line="400" w:lineRule="exact"/>
              <w:ind w:firstLineChars="150" w:firstLine="360"/>
              <w:cnfStyle w:val="00000010000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問與答 Q &amp; A</w:t>
            </w:r>
          </w:p>
        </w:tc>
      </w:tr>
    </w:tbl>
    <w:p w:rsidR="00D55E1D" w:rsidRPr="00F60323" w:rsidRDefault="00D55E1D" w:rsidP="00F60323">
      <w:pPr>
        <w:pStyle w:val="afb"/>
        <w:widowControl/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</w:p>
    <w:p w:rsidR="00D55E1D" w:rsidRPr="00F60323" w:rsidRDefault="00D55E1D" w:rsidP="00F60323">
      <w:pPr>
        <w:pStyle w:val="afb"/>
        <w:widowControl/>
        <w:numPr>
          <w:ilvl w:val="0"/>
          <w:numId w:val="46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F60323">
        <w:rPr>
          <w:rFonts w:ascii="微軟正黑體" w:eastAsia="微軟正黑體" w:hAnsi="微軟正黑體" w:cs="Arial" w:hint="eastAsia"/>
          <w:b/>
          <w:bCs/>
          <w:color w:val="C32B07"/>
          <w:kern w:val="0"/>
          <w:sz w:val="27"/>
          <w:szCs w:val="27"/>
        </w:rPr>
        <w:t>課程</w:t>
      </w:r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資訊</w:t>
      </w:r>
    </w:p>
    <w:p w:rsidR="00D55E1D" w:rsidRPr="00F60323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F60323">
        <w:rPr>
          <w:rFonts w:ascii="微軟正黑體" w:eastAsia="微軟正黑體" w:hAnsi="微軟正黑體"/>
        </w:rPr>
        <w:t>日期：2013年</w:t>
      </w:r>
      <w:r w:rsidRPr="00F60323"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月</w:t>
      </w:r>
      <w:r w:rsidRPr="00F60323">
        <w:rPr>
          <w:rFonts w:ascii="微軟正黑體" w:eastAsia="微軟正黑體" w:hAnsi="微軟正黑體" w:hint="eastAsia"/>
        </w:rPr>
        <w:t>4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</w:rPr>
        <w:t xml:space="preserve"> 及</w:t>
      </w:r>
      <w:r w:rsidRPr="00F60323">
        <w:rPr>
          <w:rFonts w:ascii="微軟正黑體" w:eastAsia="微軟正黑體" w:hAnsi="微軟正黑體"/>
        </w:rPr>
        <w:t>2013年</w:t>
      </w:r>
      <w:r w:rsidRPr="00F60323"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月</w:t>
      </w:r>
      <w:r w:rsidRPr="00F60323">
        <w:rPr>
          <w:rFonts w:ascii="微軟正黑體" w:eastAsia="微軟正黑體" w:hAnsi="微軟正黑體" w:hint="eastAsia"/>
        </w:rPr>
        <w:t>11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  <w:b/>
        </w:rPr>
        <w:t xml:space="preserve"> (不可單報一日，此為兩日課程)</w:t>
      </w:r>
    </w:p>
    <w:p w:rsidR="00D55E1D" w:rsidRPr="00F60323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上課詳細</w:t>
      </w:r>
      <w:r w:rsidRPr="00F60323">
        <w:rPr>
          <w:rFonts w:ascii="微軟正黑體" w:eastAsia="微軟正黑體" w:hAnsi="微軟正黑體"/>
        </w:rPr>
        <w:t>地</w:t>
      </w:r>
      <w:r w:rsidRPr="00F60323">
        <w:rPr>
          <w:rFonts w:ascii="微軟正黑體" w:eastAsia="微軟正黑體" w:hAnsi="微軟正黑體" w:hint="eastAsia"/>
        </w:rPr>
        <w:t>址</w:t>
      </w:r>
      <w:r w:rsidRPr="00F60323">
        <w:rPr>
          <w:rFonts w:ascii="微軟正黑體" w:eastAsia="微軟正黑體" w:hAnsi="微軟正黑體"/>
        </w:rPr>
        <w:t>：</w:t>
      </w:r>
      <w:r w:rsidRPr="00F60323">
        <w:rPr>
          <w:rFonts w:ascii="微軟正黑體" w:eastAsia="微軟正黑體" w:hAnsi="微軟正黑體"/>
          <w:u w:val="single"/>
        </w:rPr>
        <w:t>台南市永康區中正南路30號14樓之1 (太子金融大樓)</w:t>
      </w:r>
    </w:p>
    <w:p w:rsidR="00D55E1D" w:rsidRPr="00F60323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主辦單位：</w:t>
      </w:r>
      <w:proofErr w:type="gramStart"/>
      <w:r w:rsidRPr="00F60323">
        <w:rPr>
          <w:rFonts w:ascii="微軟正黑體" w:eastAsia="微軟正黑體" w:hAnsi="微軟正黑體"/>
        </w:rPr>
        <w:t>科盛科技</w:t>
      </w:r>
      <w:proofErr w:type="gramEnd"/>
      <w:r w:rsidRPr="00F60323">
        <w:rPr>
          <w:rFonts w:ascii="微軟正黑體" w:eastAsia="微軟正黑體" w:hAnsi="微軟正黑體"/>
        </w:rPr>
        <w:t>股份有限公司</w:t>
      </w:r>
    </w:p>
    <w:p w:rsidR="00D55E1D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F60323">
        <w:rPr>
          <w:rFonts w:ascii="微軟正黑體" w:eastAsia="微軟正黑體" w:hAnsi="微軟正黑體"/>
        </w:rPr>
        <w:t>報名方式：</w:t>
      </w:r>
      <w:hyperlink r:id="rId9" w:anchor="register" w:history="1">
        <w:proofErr w:type="gramStart"/>
        <w:r w:rsidRPr="00F60323">
          <w:rPr>
            <w:rFonts w:ascii="微軟正黑體" w:eastAsia="微軟正黑體" w:hAnsi="微軟正黑體"/>
            <w:u w:val="single"/>
          </w:rPr>
          <w:t>線上報名</w:t>
        </w:r>
        <w:proofErr w:type="gramEnd"/>
      </w:hyperlink>
      <w:r w:rsidRPr="00F60323">
        <w:rPr>
          <w:rFonts w:ascii="微軟正黑體" w:eastAsia="微軟正黑體" w:hAnsi="微軟正黑體"/>
        </w:rPr>
        <w:t xml:space="preserve"> 或 </w:t>
      </w:r>
      <w:r w:rsidRPr="00F60323">
        <w:rPr>
          <w:rFonts w:ascii="微軟正黑體" w:eastAsia="微軟正黑體" w:hAnsi="微軟正黑體"/>
          <w:u w:val="single"/>
        </w:rPr>
        <w:t>傳真報名</w:t>
      </w:r>
      <w:r w:rsidRPr="00F60323">
        <w:rPr>
          <w:rFonts w:ascii="微軟正黑體" w:eastAsia="微軟正黑體" w:hAnsi="微軟正黑體"/>
        </w:rPr>
        <w:t>，報名表下載</w:t>
      </w:r>
    </w:p>
    <w:p w:rsidR="007500A8" w:rsidRDefault="007500A8" w:rsidP="007500A8">
      <w:pPr>
        <w:spacing w:line="400" w:lineRule="exact"/>
        <w:rPr>
          <w:rFonts w:ascii="微軟正黑體" w:eastAsia="微軟正黑體" w:hAnsi="微軟正黑體" w:hint="eastAsia"/>
        </w:rPr>
      </w:pPr>
    </w:p>
    <w:p w:rsidR="007500A8" w:rsidRPr="007500A8" w:rsidRDefault="007500A8" w:rsidP="007500A8">
      <w:pPr>
        <w:spacing w:line="400" w:lineRule="exact"/>
        <w:rPr>
          <w:rFonts w:ascii="微軟正黑體" w:eastAsia="微軟正黑體" w:hAnsi="微軟正黑體"/>
        </w:rPr>
      </w:pPr>
    </w:p>
    <w:p w:rsidR="007500A8" w:rsidRPr="00F60323" w:rsidRDefault="007500A8" w:rsidP="007500A8">
      <w:pPr>
        <w:pStyle w:val="afb"/>
        <w:widowControl/>
        <w:numPr>
          <w:ilvl w:val="0"/>
          <w:numId w:val="42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7500A8">
        <w:rPr>
          <w:rFonts w:ascii="微軟正黑體" w:eastAsia="微軟正黑體" w:hAnsi="微軟正黑體" w:cs="Arial" w:hint="eastAsia"/>
          <w:b/>
          <w:bCs/>
          <w:color w:val="C32B07"/>
          <w:kern w:val="0"/>
          <w:sz w:val="27"/>
          <w:szCs w:val="27"/>
        </w:rPr>
        <w:lastRenderedPageBreak/>
        <w:t>報名費用</w:t>
      </w:r>
    </w:p>
    <w:tbl>
      <w:tblPr>
        <w:tblStyle w:val="1-4"/>
        <w:tblW w:w="7949" w:type="dxa"/>
        <w:tblLook w:val="04A0"/>
      </w:tblPr>
      <w:tblGrid>
        <w:gridCol w:w="1700"/>
        <w:gridCol w:w="2091"/>
        <w:gridCol w:w="2173"/>
        <w:gridCol w:w="1985"/>
      </w:tblGrid>
      <w:tr w:rsidR="00D55E1D" w:rsidRPr="00F60323" w:rsidTr="004F6ED7">
        <w:trPr>
          <w:cnfStyle w:val="100000000000"/>
          <w:trHeight w:val="375"/>
        </w:trPr>
        <w:tc>
          <w:tcPr>
            <w:cnfStyle w:val="001000000000"/>
            <w:tcW w:w="1700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2091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1人報名</w:t>
            </w:r>
          </w:p>
        </w:tc>
        <w:tc>
          <w:tcPr>
            <w:tcW w:w="2173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同公司2人以上</w:t>
            </w:r>
          </w:p>
        </w:tc>
        <w:tc>
          <w:tcPr>
            <w:tcW w:w="1985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學校單位優惠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課程當日繳費</w:t>
            </w:r>
          </w:p>
        </w:tc>
        <w:tc>
          <w:tcPr>
            <w:tcW w:w="2091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NT$6,000元</w:t>
            </w:r>
          </w:p>
        </w:tc>
        <w:tc>
          <w:tcPr>
            <w:tcW w:w="2173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NT$5,400元</w:t>
            </w:r>
          </w:p>
        </w:tc>
        <w:tc>
          <w:tcPr>
            <w:tcW w:w="1985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NT$5,400元</w:t>
            </w:r>
          </w:p>
        </w:tc>
      </w:tr>
      <w:tr w:rsidR="00D55E1D" w:rsidRPr="00F60323" w:rsidTr="004F6ED7">
        <w:trPr>
          <w:cnfStyle w:val="000000010000"/>
          <w:trHeight w:val="480"/>
        </w:trPr>
        <w:tc>
          <w:tcPr>
            <w:cnfStyle w:val="001000000000"/>
            <w:tcW w:w="1700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091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每人(原價)</w:t>
            </w:r>
          </w:p>
        </w:tc>
        <w:tc>
          <w:tcPr>
            <w:tcW w:w="2173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每人(九折)</w:t>
            </w:r>
          </w:p>
        </w:tc>
        <w:tc>
          <w:tcPr>
            <w:tcW w:w="1985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每人(九折)</w:t>
            </w:r>
          </w:p>
        </w:tc>
      </w:tr>
      <w:tr w:rsidR="00D55E1D" w:rsidRPr="00F60323" w:rsidTr="004F6ED7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提前</w:t>
            </w:r>
            <w:proofErr w:type="gramStart"/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一週</w:t>
            </w:r>
            <w:proofErr w:type="gramEnd"/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</w:t>
            </w:r>
          </w:p>
        </w:tc>
        <w:tc>
          <w:tcPr>
            <w:tcW w:w="2091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NT$5,400元</w:t>
            </w:r>
          </w:p>
        </w:tc>
        <w:tc>
          <w:tcPr>
            <w:tcW w:w="2173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NT$4,800元</w:t>
            </w:r>
          </w:p>
        </w:tc>
        <w:tc>
          <w:tcPr>
            <w:tcW w:w="1985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NT$4,800元</w:t>
            </w:r>
          </w:p>
        </w:tc>
      </w:tr>
      <w:tr w:rsidR="00D55E1D" w:rsidRPr="00F60323" w:rsidTr="004F6ED7">
        <w:trPr>
          <w:cnfStyle w:val="000000010000"/>
          <w:trHeight w:val="330"/>
        </w:trPr>
        <w:tc>
          <w:tcPr>
            <w:cnfStyle w:val="001000000000"/>
            <w:tcW w:w="1700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091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每人(九折)</w:t>
            </w:r>
          </w:p>
        </w:tc>
        <w:tc>
          <w:tcPr>
            <w:tcW w:w="2173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每人(八折)</w:t>
            </w:r>
          </w:p>
        </w:tc>
        <w:tc>
          <w:tcPr>
            <w:tcW w:w="1985" w:type="dxa"/>
            <w:hideMark/>
          </w:tcPr>
          <w:p w:rsidR="00D55E1D" w:rsidRPr="00F60323" w:rsidRDefault="00D55E1D" w:rsidP="00F60323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32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每人(八折)</w:t>
            </w:r>
          </w:p>
        </w:tc>
      </w:tr>
    </w:tbl>
    <w:p w:rsidR="008448DE" w:rsidRPr="00D2704C" w:rsidRDefault="008448DE" w:rsidP="008448DE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D2704C">
        <w:rPr>
          <w:rFonts w:ascii="微軟正黑體" w:eastAsia="微軟正黑體" w:hAnsi="微軟正黑體" w:hint="eastAsia"/>
          <w:b/>
          <w:color w:val="0070C0"/>
        </w:rPr>
        <w:t>※ 以上費用含講義、午餐、點心</w:t>
      </w:r>
    </w:p>
    <w:p w:rsidR="00D55E1D" w:rsidRPr="00D2704C" w:rsidRDefault="00D55E1D" w:rsidP="008448DE">
      <w:pPr>
        <w:spacing w:line="400" w:lineRule="exact"/>
        <w:rPr>
          <w:rFonts w:ascii="微軟正黑體" w:eastAsia="微軟正黑體" w:hAnsi="微軟正黑體" w:hint="eastAsia"/>
          <w:b/>
          <w:color w:val="0070C0"/>
        </w:rPr>
      </w:pPr>
      <w:r w:rsidRPr="00D2704C">
        <w:rPr>
          <w:rFonts w:ascii="微軟正黑體" w:eastAsia="微軟正黑體" w:hAnsi="微軟正黑體" w:hint="eastAsia"/>
          <w:b/>
          <w:color w:val="0070C0"/>
        </w:rPr>
        <w:t>※</w:t>
      </w:r>
      <w:r w:rsidR="008448DE" w:rsidRPr="00D2704C">
        <w:rPr>
          <w:rFonts w:ascii="微軟正黑體" w:eastAsia="微軟正黑體" w:hAnsi="微軟正黑體" w:hint="eastAsia"/>
          <w:b/>
          <w:color w:val="0070C0"/>
        </w:rPr>
        <w:t xml:space="preserve"> </w:t>
      </w:r>
      <w:r w:rsidRPr="00D2704C">
        <w:rPr>
          <w:rFonts w:ascii="微軟正黑體" w:eastAsia="微軟正黑體" w:hAnsi="微軟正黑體" w:hint="eastAsia"/>
          <w:b/>
          <w:color w:val="0070C0"/>
        </w:rPr>
        <w:t>活動前三天內取消，恕</w:t>
      </w:r>
      <w:proofErr w:type="gramStart"/>
      <w:r w:rsidRPr="00D2704C">
        <w:rPr>
          <w:rFonts w:ascii="微軟正黑體" w:eastAsia="微軟正黑體" w:hAnsi="微軟正黑體" w:hint="eastAsia"/>
          <w:b/>
          <w:color w:val="0070C0"/>
        </w:rPr>
        <w:t>不</w:t>
      </w:r>
      <w:proofErr w:type="gramEnd"/>
      <w:r w:rsidRPr="00D2704C">
        <w:rPr>
          <w:rFonts w:ascii="微軟正黑體" w:eastAsia="微軟正黑體" w:hAnsi="微軟正黑體" w:hint="eastAsia"/>
          <w:b/>
          <w:color w:val="0070C0"/>
        </w:rPr>
        <w:t>退款</w:t>
      </w:r>
    </w:p>
    <w:p w:rsidR="007500A8" w:rsidRPr="008448DE" w:rsidRDefault="007500A8" w:rsidP="008448DE">
      <w:pPr>
        <w:spacing w:line="400" w:lineRule="exact"/>
        <w:rPr>
          <w:rFonts w:ascii="微軟正黑體" w:eastAsia="微軟正黑體" w:hAnsi="微軟正黑體"/>
          <w:b/>
        </w:rPr>
      </w:pPr>
    </w:p>
    <w:p w:rsidR="00D55E1D" w:rsidRPr="00F60323" w:rsidRDefault="00D55E1D" w:rsidP="00F60323">
      <w:pPr>
        <w:pStyle w:val="afb"/>
        <w:widowControl/>
        <w:numPr>
          <w:ilvl w:val="0"/>
          <w:numId w:val="46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bookmarkStart w:id="0" w:name="register"/>
      <w:bookmarkEnd w:id="0"/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付費方式</w:t>
      </w:r>
    </w:p>
    <w:p w:rsidR="00D55E1D" w:rsidRPr="00F60323" w:rsidRDefault="00D55E1D" w:rsidP="00F60323">
      <w:pPr>
        <w:widowControl/>
        <w:shd w:val="clear" w:color="auto" w:fill="FFFFFF"/>
        <w:spacing w:after="300"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 w:cs="Helvetica"/>
          <w:color w:val="565656"/>
          <w:kern w:val="0"/>
          <w:sz w:val="27"/>
          <w:szCs w:val="27"/>
        </w:rPr>
        <w:t>費用須在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會前一星期2013/</w:t>
      </w:r>
      <w:r w:rsidRPr="00F60323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5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/2</w:t>
      </w:r>
      <w:r w:rsidRPr="00F60323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8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(</w:t>
      </w:r>
      <w:r w:rsidRPr="00F60323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二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)</w:t>
      </w:r>
      <w:r w:rsidRPr="00F60323">
        <w:rPr>
          <w:rFonts w:ascii="微軟正黑體" w:eastAsia="微軟正黑體" w:hAnsi="微軟正黑體" w:cs="Helvetica"/>
          <w:color w:val="565656"/>
          <w:kern w:val="0"/>
          <w:sz w:val="27"/>
          <w:szCs w:val="27"/>
        </w:rPr>
        <w:t>繳交完畢</w:t>
      </w:r>
      <w:r w:rsidRPr="00F60323"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  <w:br/>
      </w:r>
      <w:r w:rsidRPr="00F60323">
        <w:rPr>
          <w:rFonts w:ascii="微軟正黑體" w:eastAsia="微軟正黑體" w:hAnsi="微軟正黑體" w:cs="Helvetica"/>
          <w:color w:val="FF0000"/>
          <w:kern w:val="0"/>
          <w:sz w:val="27"/>
          <w:szCs w:val="27"/>
        </w:rPr>
        <w:t>繳費後請回傳繳款單據或來電確認報名</w:t>
      </w:r>
    </w:p>
    <w:p w:rsidR="00D55E1D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F60323">
        <w:rPr>
          <w:rFonts w:ascii="微軟正黑體" w:eastAsia="微軟正黑體" w:hAnsi="微軟正黑體"/>
        </w:rPr>
        <w:t>銀行匯款或ATM轉帳方式:</w:t>
      </w:r>
      <w:r w:rsidRPr="00F60323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F60323">
        <w:rPr>
          <w:rFonts w:ascii="微軟正黑體" w:eastAsia="微軟正黑體" w:hAnsi="微軟正黑體"/>
        </w:rPr>
        <w:t>科盛科技</w:t>
      </w:r>
      <w:proofErr w:type="gramEnd"/>
      <w:r w:rsidRPr="00F60323">
        <w:rPr>
          <w:rFonts w:ascii="微軟正黑體" w:eastAsia="微軟正黑體" w:hAnsi="微軟正黑體"/>
        </w:rPr>
        <w:t>股份有限公司</w:t>
      </w:r>
      <w:r w:rsidRPr="00F60323">
        <w:rPr>
          <w:rFonts w:ascii="微軟正黑體" w:eastAsia="微軟正黑體" w:hAnsi="微軟正黑體"/>
        </w:rPr>
        <w:br/>
        <w:t>帳號：96270118923100</w:t>
      </w:r>
      <w:r w:rsidRPr="00F60323">
        <w:rPr>
          <w:rFonts w:ascii="微軟正黑體" w:eastAsia="微軟正黑體" w:hAnsi="微軟正黑體"/>
        </w:rPr>
        <w:br/>
        <w:t>銀行：彰化銀行 北新竹分行</w:t>
      </w:r>
      <w:r w:rsidRPr="00F60323">
        <w:rPr>
          <w:rFonts w:ascii="微軟正黑體" w:eastAsia="微軟正黑體" w:hAnsi="微軟正黑體"/>
        </w:rPr>
        <w:br/>
        <w:t>銀行代號: 009</w:t>
      </w:r>
    </w:p>
    <w:p w:rsidR="00973E68" w:rsidRPr="00F60323" w:rsidRDefault="00973E68" w:rsidP="00973E68">
      <w:pPr>
        <w:pStyle w:val="afb"/>
        <w:spacing w:line="400" w:lineRule="exact"/>
        <w:ind w:leftChars="0" w:left="644"/>
        <w:rPr>
          <w:rFonts w:ascii="微軟正黑體" w:eastAsia="微軟正黑體" w:hAnsi="微軟正黑體"/>
        </w:rPr>
      </w:pPr>
    </w:p>
    <w:p w:rsidR="00973E68" w:rsidRPr="007500A8" w:rsidRDefault="00D55E1D" w:rsidP="00973E68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7500A8">
        <w:rPr>
          <w:rFonts w:ascii="微軟正黑體" w:eastAsia="微軟正黑體" w:hAnsi="微軟正黑體"/>
        </w:rPr>
        <w:t>郵政劃撥:</w:t>
      </w:r>
      <w:r w:rsidRPr="007500A8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7500A8">
        <w:rPr>
          <w:rFonts w:ascii="微軟正黑體" w:eastAsia="微軟正黑體" w:hAnsi="微軟正黑體"/>
        </w:rPr>
        <w:t>科盛科技</w:t>
      </w:r>
      <w:proofErr w:type="gramEnd"/>
      <w:r w:rsidRPr="007500A8">
        <w:rPr>
          <w:rFonts w:ascii="微軟正黑體" w:eastAsia="微軟正黑體" w:hAnsi="微軟正黑體"/>
        </w:rPr>
        <w:t>股份有限公司</w:t>
      </w:r>
      <w:r w:rsidRPr="007500A8">
        <w:rPr>
          <w:rFonts w:ascii="微軟正黑體" w:eastAsia="微軟正黑體" w:hAnsi="微軟正黑體"/>
        </w:rPr>
        <w:br/>
        <w:t>帳號: 19447254</w:t>
      </w:r>
    </w:p>
    <w:p w:rsidR="00973E68" w:rsidRPr="00F60323" w:rsidRDefault="00973E68" w:rsidP="00973E68">
      <w:pPr>
        <w:pStyle w:val="afb"/>
        <w:spacing w:line="400" w:lineRule="exact"/>
        <w:ind w:leftChars="0" w:left="644"/>
        <w:rPr>
          <w:rFonts w:ascii="微軟正黑體" w:eastAsia="微軟正黑體" w:hAnsi="微軟正黑體"/>
        </w:rPr>
      </w:pPr>
    </w:p>
    <w:p w:rsidR="00D55E1D" w:rsidRPr="00F60323" w:rsidRDefault="00D55E1D" w:rsidP="0052759B">
      <w:pPr>
        <w:pStyle w:val="afb"/>
        <w:widowControl/>
        <w:numPr>
          <w:ilvl w:val="0"/>
          <w:numId w:val="46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報名聯絡資訊</w:t>
      </w:r>
    </w:p>
    <w:p w:rsidR="00637834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 w:rsidRPr="00F60323">
        <w:rPr>
          <w:rFonts w:ascii="微軟正黑體" w:eastAsia="微軟正黑體" w:hAnsi="微軟正黑體" w:hint="eastAsia"/>
        </w:rPr>
        <w:t xml:space="preserve">台南科盛－林小姐 </w:t>
      </w:r>
    </w:p>
    <w:p w:rsidR="00D55E1D" w:rsidRPr="00F60323" w:rsidRDefault="00D55E1D" w:rsidP="00F60323">
      <w:pPr>
        <w:pStyle w:val="afb"/>
        <w:numPr>
          <w:ilvl w:val="0"/>
          <w:numId w:val="4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電話：06-2826188 分機：222 </w:t>
      </w:r>
    </w:p>
    <w:p w:rsidR="00637834" w:rsidRPr="00637834" w:rsidRDefault="00D55E1D" w:rsidP="00F60323">
      <w:pPr>
        <w:pStyle w:val="afb"/>
        <w:widowControl/>
        <w:numPr>
          <w:ilvl w:val="0"/>
          <w:numId w:val="4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 w:hint="eastAsi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/>
        </w:rPr>
        <w:t>傳真：0</w:t>
      </w:r>
      <w:r w:rsidRPr="00F60323"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-</w:t>
      </w:r>
      <w:r w:rsidRPr="00F60323">
        <w:rPr>
          <w:rFonts w:ascii="微軟正黑體" w:eastAsia="微軟正黑體" w:hAnsi="微軟正黑體" w:hint="eastAsia"/>
        </w:rPr>
        <w:t xml:space="preserve">2828555 </w:t>
      </w:r>
    </w:p>
    <w:p w:rsidR="00D55E1D" w:rsidRPr="00F60323" w:rsidRDefault="00D55E1D" w:rsidP="00F60323">
      <w:pPr>
        <w:pStyle w:val="afb"/>
        <w:widowControl/>
        <w:numPr>
          <w:ilvl w:val="0"/>
          <w:numId w:val="4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 w:hint="eastAsia"/>
        </w:rPr>
        <w:t>E-Mail：</w:t>
      </w:r>
      <w:hyperlink r:id="rId10" w:history="1">
        <w:r w:rsidRPr="002557FB">
          <w:rPr>
            <w:rStyle w:val="a7"/>
            <w:rFonts w:ascii="微軟正黑體" w:eastAsia="微軟正黑體" w:hAnsi="微軟正黑體" w:cs="Helvetica"/>
            <w:kern w:val="0"/>
          </w:rPr>
          <w:t>annalin@moldex3d.com</w:t>
        </w:r>
      </w:hyperlink>
    </w:p>
    <w:p w:rsidR="00D55E1D" w:rsidRDefault="00D55E1D" w:rsidP="00F6032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</w:rPr>
      </w:pPr>
    </w:p>
    <w:p w:rsidR="007500A8" w:rsidRDefault="007500A8" w:rsidP="00F6032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</w:rPr>
      </w:pPr>
    </w:p>
    <w:p w:rsidR="00FF5E48" w:rsidRDefault="00FF5E48" w:rsidP="00F6032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</w:rPr>
      </w:pPr>
    </w:p>
    <w:p w:rsidR="00D55E1D" w:rsidRPr="00F60323" w:rsidRDefault="003D09A4" w:rsidP="00F6032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/>
        </w:rPr>
      </w:pPr>
      <w:r w:rsidRPr="00F60323">
        <w:rPr>
          <w:rFonts w:ascii="微軟正黑體" w:eastAsia="微軟正黑體" w:hAnsi="微軟正黑體" w:cs="Arial"/>
        </w:rPr>
        <w:t>……………………………………………………………………………………………………………………………………</w:t>
      </w:r>
    </w:p>
    <w:p w:rsidR="003D09A4" w:rsidRPr="00F60323" w:rsidRDefault="00901C07" w:rsidP="00F60323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lastRenderedPageBreak/>
        <w:drawing>
          <wp:inline distT="0" distB="0" distL="0" distR="0">
            <wp:extent cx="941070" cy="248285"/>
            <wp:effectExtent l="0" t="0" r="0" b="0"/>
            <wp:docPr id="7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A4" w:rsidRPr="00F60323">
        <w:rPr>
          <w:rFonts w:ascii="微軟正黑體" w:eastAsia="微軟正黑體" w:hAnsi="微軟正黑體" w:cs="Arial" w:hint="eastAsia"/>
          <w:noProof/>
          <w:color w:val="000000"/>
        </w:rPr>
        <w:t xml:space="preserve"> </w:t>
      </w:r>
      <w:r w:rsidR="005266A1" w:rsidRPr="00F60323">
        <w:rPr>
          <w:rFonts w:ascii="微軟正黑體" w:eastAsia="微軟正黑體" w:hAnsi="微軟正黑體" w:cs="Arial" w:hint="eastAsia"/>
          <w:noProof/>
          <w:color w:val="000000"/>
        </w:rPr>
        <w:t>模具設計應用實務二日課程</w:t>
      </w:r>
      <w:r w:rsidR="003D09A4" w:rsidRPr="00F60323">
        <w:rPr>
          <w:rFonts w:ascii="微軟正黑體" w:eastAsia="微軟正黑體" w:hAnsi="微軟正黑體" w:cs="Arial" w:hint="eastAsia"/>
          <w:bCs/>
          <w:color w:val="000000"/>
        </w:rPr>
        <w:t xml:space="preserve"> </w:t>
      </w:r>
      <w:r w:rsidR="003D09A4"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3D09A4" w:rsidRPr="00F60323" w:rsidRDefault="003D09A4" w:rsidP="00F60323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="005266A1"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="005266A1"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6"/>
        <w:gridCol w:w="1883"/>
        <w:gridCol w:w="1003"/>
        <w:gridCol w:w="801"/>
        <w:gridCol w:w="8"/>
        <w:gridCol w:w="403"/>
        <w:gridCol w:w="776"/>
        <w:gridCol w:w="10"/>
        <w:gridCol w:w="3470"/>
      </w:tblGrid>
      <w:tr w:rsidR="003D09A4" w:rsidRPr="00F60323" w:rsidTr="00A25983">
        <w:trPr>
          <w:cantSplit/>
          <w:trHeight w:val="36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5266A1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模具設計應用實務二日課程</w:t>
            </w:r>
          </w:p>
        </w:tc>
      </w:tr>
      <w:tr w:rsidR="003D09A4" w:rsidRPr="00F60323" w:rsidTr="00A25983">
        <w:trPr>
          <w:cantSplit/>
          <w:trHeight w:val="444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4" w:rsidRPr="00F60323" w:rsidRDefault="003D09A4" w:rsidP="00F60323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3D09A4" w:rsidRPr="00F60323" w:rsidTr="00A25983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4" w:rsidRPr="00F60323" w:rsidRDefault="003D09A4" w:rsidP="00F6032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3D09A4" w:rsidRPr="00F60323" w:rsidTr="00A25983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28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3D09A4" w:rsidRPr="00F60323" w:rsidTr="00A25983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A4" w:rsidRPr="00F60323" w:rsidRDefault="003D09A4" w:rsidP="00F60323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3D09A4" w:rsidRPr="00F60323" w:rsidTr="00A25983">
        <w:trPr>
          <w:cantSplit/>
          <w:trHeight w:val="512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9A4" w:rsidRPr="00F60323" w:rsidRDefault="003D09A4" w:rsidP="00487AC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 w:rsidRPr="00F60323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會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3D09A4" w:rsidRPr="00F60323" w:rsidRDefault="003D09A4" w:rsidP="00487ACC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9453F5" w:rsidRDefault="009453F5" w:rsidP="00487ACC">
            <w:pPr>
              <w:spacing w:after="60" w:line="320" w:lineRule="exact"/>
              <w:rPr>
                <w:rFonts w:ascii="微軟正黑體" w:eastAsia="微軟正黑體" w:hAnsi="微軟正黑體" w:cs="Arial" w:hint="eastAsia"/>
                <w:b/>
                <w:sz w:val="20"/>
              </w:rPr>
            </w:pPr>
          </w:p>
          <w:p w:rsidR="003D09A4" w:rsidRPr="00F60323" w:rsidRDefault="003D09A4" w:rsidP="00487ACC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3D09A4" w:rsidRPr="00F60323" w:rsidRDefault="003D09A4" w:rsidP="00487AC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</w:t>
            </w:r>
            <w:r w:rsidR="00D55E1D"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0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3D09A4" w:rsidRPr="00F60323" w:rsidRDefault="003D09A4" w:rsidP="00487ACC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D55E1D"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annalin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6B7382" w:rsidRPr="00F60323" w:rsidRDefault="006B7382" w:rsidP="00F60323">
      <w:pPr>
        <w:spacing w:line="400" w:lineRule="exact"/>
        <w:rPr>
          <w:rFonts w:ascii="微軟正黑體" w:eastAsia="微軟正黑體" w:hAnsi="微軟正黑體"/>
          <w:szCs w:val="20"/>
        </w:rPr>
      </w:pPr>
    </w:p>
    <w:sectPr w:rsidR="006B7382" w:rsidRPr="00F60323" w:rsidSect="00E606F8">
      <w:headerReference w:type="default" r:id="rId12"/>
      <w:footerReference w:type="default" r:id="rId13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06" w:rsidRDefault="003A1306">
      <w:r>
        <w:separator/>
      </w:r>
    </w:p>
  </w:endnote>
  <w:endnote w:type="continuationSeparator" w:id="0">
    <w:p w:rsidR="003A1306" w:rsidRDefault="003A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3" w:rsidRPr="00AB01B2" w:rsidRDefault="00D04CD3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3C24EF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3C24EF" w:rsidRPr="00AB01B2">
      <w:rPr>
        <w:rFonts w:ascii="Arial" w:hAnsi="Arial" w:cs="Arial"/>
        <w:sz w:val="16"/>
      </w:rPr>
      <w:fldChar w:fldCharType="separate"/>
    </w:r>
    <w:r w:rsidR="00E40B81">
      <w:rPr>
        <w:rFonts w:ascii="Arial" w:hAnsi="Arial" w:cs="Arial"/>
        <w:noProof/>
        <w:sz w:val="16"/>
      </w:rPr>
      <w:t>3</w:t>
    </w:r>
    <w:r w:rsidR="003C24EF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3C24EF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3C24EF" w:rsidRPr="00AB01B2">
      <w:rPr>
        <w:rFonts w:ascii="Arial" w:hAnsi="Arial" w:cs="Arial"/>
        <w:sz w:val="16"/>
      </w:rPr>
      <w:fldChar w:fldCharType="separate"/>
    </w:r>
    <w:r w:rsidR="00E40B81">
      <w:rPr>
        <w:rFonts w:ascii="Arial" w:hAnsi="Arial" w:cs="Arial"/>
        <w:noProof/>
        <w:sz w:val="16"/>
      </w:rPr>
      <w:t>5</w:t>
    </w:r>
    <w:r w:rsidR="003C24EF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06" w:rsidRDefault="003A1306">
      <w:r>
        <w:separator/>
      </w:r>
    </w:p>
  </w:footnote>
  <w:footnote w:type="continuationSeparator" w:id="0">
    <w:p w:rsidR="003A1306" w:rsidRDefault="003A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3" w:rsidRDefault="00901C0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4CD3" w:rsidRDefault="00D04CD3">
    <w:pPr>
      <w:pStyle w:val="a3"/>
    </w:pPr>
  </w:p>
  <w:p w:rsidR="00D04CD3" w:rsidRDefault="00D04CD3">
    <w:pPr>
      <w:pStyle w:val="a3"/>
    </w:pPr>
  </w:p>
  <w:p w:rsidR="00D04CD3" w:rsidRDefault="00D04CD3">
    <w:pPr>
      <w:pStyle w:val="a3"/>
    </w:pPr>
  </w:p>
  <w:p w:rsidR="00D04CD3" w:rsidRDefault="00D04CD3">
    <w:pPr>
      <w:pStyle w:val="a3"/>
    </w:pPr>
  </w:p>
  <w:p w:rsidR="00D04CD3" w:rsidRDefault="00D04CD3">
    <w:pPr>
      <w:pStyle w:val="a3"/>
    </w:pPr>
  </w:p>
  <w:p w:rsidR="00D04CD3" w:rsidRDefault="00D04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BD10300_" style="width:9pt;height:9pt;visibility:visible" o:bullet="t">
        <v:imagedata r:id="rId1" o:title="BD10300_"/>
      </v:shape>
    </w:pict>
  </w:numPicBullet>
  <w:abstractNum w:abstractNumId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EC1A13"/>
    <w:multiLevelType w:val="hybridMultilevel"/>
    <w:tmpl w:val="F338509E"/>
    <w:lvl w:ilvl="0" w:tplc="2F3A15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8E32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4149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C18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F2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AA84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88DD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B98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3AD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D4D95"/>
    <w:multiLevelType w:val="hybridMultilevel"/>
    <w:tmpl w:val="E208D7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82456C2"/>
    <w:multiLevelType w:val="hybridMultilevel"/>
    <w:tmpl w:val="D1869FF6"/>
    <w:lvl w:ilvl="0" w:tplc="96A8490C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18262A11"/>
    <w:multiLevelType w:val="hybridMultilevel"/>
    <w:tmpl w:val="4EE89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C57764D"/>
    <w:multiLevelType w:val="hybridMultilevel"/>
    <w:tmpl w:val="6406C346"/>
    <w:lvl w:ilvl="0" w:tplc="F3EA0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E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D1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D3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A97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D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AA3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99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1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58F253F"/>
    <w:multiLevelType w:val="multilevel"/>
    <w:tmpl w:val="469C27A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0ED440E"/>
    <w:multiLevelType w:val="hybridMultilevel"/>
    <w:tmpl w:val="12606A30"/>
    <w:lvl w:ilvl="0" w:tplc="3CCE29E2">
      <w:start w:val="1"/>
      <w:numFmt w:val="decimal"/>
      <w:lvlText w:val="%1."/>
      <w:lvlJc w:val="left"/>
      <w:pPr>
        <w:ind w:left="456" w:hanging="360"/>
      </w:pPr>
      <w:rPr>
        <w:rFonts w:ascii="Verdana" w:eastAsia="標楷體" w:hAnsi="Verdana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4F01B51"/>
    <w:multiLevelType w:val="hybridMultilevel"/>
    <w:tmpl w:val="6F4C3EA2"/>
    <w:lvl w:ilvl="0" w:tplc="53766D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DA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9C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8C1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B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826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AA3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C0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B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A7B32BF"/>
    <w:multiLevelType w:val="hybridMultilevel"/>
    <w:tmpl w:val="F552015E"/>
    <w:lvl w:ilvl="0" w:tplc="3090773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8A80603"/>
    <w:multiLevelType w:val="hybridMultilevel"/>
    <w:tmpl w:val="F50C5794"/>
    <w:lvl w:ilvl="0" w:tplc="3090773E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12F3B4E"/>
    <w:multiLevelType w:val="hybridMultilevel"/>
    <w:tmpl w:val="9F7833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8322D16"/>
    <w:multiLevelType w:val="hybridMultilevel"/>
    <w:tmpl w:val="A574BC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596070B0"/>
    <w:multiLevelType w:val="hybridMultilevel"/>
    <w:tmpl w:val="217CF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D3169AE"/>
    <w:multiLevelType w:val="hybridMultilevel"/>
    <w:tmpl w:val="0B6A4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0F155CA"/>
    <w:multiLevelType w:val="hybridMultilevel"/>
    <w:tmpl w:val="0ADA8C5C"/>
    <w:lvl w:ilvl="0" w:tplc="04769928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5D26B65"/>
    <w:multiLevelType w:val="hybridMultilevel"/>
    <w:tmpl w:val="90489F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1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6B9B5B01"/>
    <w:multiLevelType w:val="hybridMultilevel"/>
    <w:tmpl w:val="623637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6E9350F8"/>
    <w:multiLevelType w:val="hybridMultilevel"/>
    <w:tmpl w:val="E8023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7F13A69"/>
    <w:multiLevelType w:val="hybridMultilevel"/>
    <w:tmpl w:val="88C0C200"/>
    <w:lvl w:ilvl="0" w:tplc="A79A29E4">
      <w:numFmt w:val="bullet"/>
      <w:lvlText w:val="-"/>
      <w:lvlJc w:val="left"/>
      <w:pPr>
        <w:ind w:left="84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8954861"/>
    <w:multiLevelType w:val="multilevel"/>
    <w:tmpl w:val="CB0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1"/>
  </w:num>
  <w:num w:numId="4">
    <w:abstractNumId w:val="42"/>
  </w:num>
  <w:num w:numId="5">
    <w:abstractNumId w:val="49"/>
  </w:num>
  <w:num w:numId="6">
    <w:abstractNumId w:val="27"/>
  </w:num>
  <w:num w:numId="7">
    <w:abstractNumId w:val="12"/>
  </w:num>
  <w:num w:numId="8">
    <w:abstractNumId w:val="10"/>
  </w:num>
  <w:num w:numId="9">
    <w:abstractNumId w:val="22"/>
  </w:num>
  <w:num w:numId="10">
    <w:abstractNumId w:val="46"/>
  </w:num>
  <w:num w:numId="11">
    <w:abstractNumId w:val="24"/>
  </w:num>
  <w:num w:numId="12">
    <w:abstractNumId w:val="7"/>
  </w:num>
  <w:num w:numId="13">
    <w:abstractNumId w:val="20"/>
  </w:num>
  <w:num w:numId="14">
    <w:abstractNumId w:val="30"/>
  </w:num>
  <w:num w:numId="15">
    <w:abstractNumId w:val="33"/>
  </w:num>
  <w:num w:numId="16">
    <w:abstractNumId w:val="18"/>
  </w:num>
  <w:num w:numId="17">
    <w:abstractNumId w:val="16"/>
  </w:num>
  <w:num w:numId="18">
    <w:abstractNumId w:val="41"/>
  </w:num>
  <w:num w:numId="19">
    <w:abstractNumId w:val="35"/>
  </w:num>
  <w:num w:numId="20">
    <w:abstractNumId w:val="28"/>
  </w:num>
  <w:num w:numId="21">
    <w:abstractNumId w:val="40"/>
  </w:num>
  <w:num w:numId="22">
    <w:abstractNumId w:val="17"/>
  </w:num>
  <w:num w:numId="23">
    <w:abstractNumId w:val="45"/>
  </w:num>
  <w:num w:numId="24">
    <w:abstractNumId w:val="6"/>
  </w:num>
  <w:num w:numId="25">
    <w:abstractNumId w:val="25"/>
  </w:num>
  <w:num w:numId="26">
    <w:abstractNumId w:val="2"/>
  </w:num>
  <w:num w:numId="27">
    <w:abstractNumId w:val="0"/>
  </w:num>
  <w:num w:numId="28">
    <w:abstractNumId w:val="14"/>
  </w:num>
  <w:num w:numId="29">
    <w:abstractNumId w:val="38"/>
  </w:num>
  <w:num w:numId="30">
    <w:abstractNumId w:val="3"/>
  </w:num>
  <w:num w:numId="31">
    <w:abstractNumId w:val="1"/>
  </w:num>
  <w:num w:numId="32">
    <w:abstractNumId w:val="21"/>
  </w:num>
  <w:num w:numId="33">
    <w:abstractNumId w:val="26"/>
  </w:num>
  <w:num w:numId="34">
    <w:abstractNumId w:val="13"/>
  </w:num>
  <w:num w:numId="35">
    <w:abstractNumId w:val="19"/>
  </w:num>
  <w:num w:numId="36">
    <w:abstractNumId w:val="31"/>
  </w:num>
  <w:num w:numId="37">
    <w:abstractNumId w:val="8"/>
  </w:num>
  <w:num w:numId="38">
    <w:abstractNumId w:val="39"/>
  </w:num>
  <w:num w:numId="39">
    <w:abstractNumId w:val="37"/>
  </w:num>
  <w:num w:numId="40">
    <w:abstractNumId w:val="29"/>
  </w:num>
  <w:num w:numId="41">
    <w:abstractNumId w:val="47"/>
  </w:num>
  <w:num w:numId="42">
    <w:abstractNumId w:val="15"/>
  </w:num>
  <w:num w:numId="43">
    <w:abstractNumId w:val="48"/>
  </w:num>
  <w:num w:numId="44">
    <w:abstractNumId w:val="44"/>
  </w:num>
  <w:num w:numId="45">
    <w:abstractNumId w:val="4"/>
  </w:num>
  <w:num w:numId="46">
    <w:abstractNumId w:val="23"/>
  </w:num>
  <w:num w:numId="47">
    <w:abstractNumId w:val="43"/>
  </w:num>
  <w:num w:numId="48">
    <w:abstractNumId w:val="32"/>
  </w:num>
  <w:num w:numId="49">
    <w:abstractNumId w:val="9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46"/>
    <w:rsid w:val="00003D31"/>
    <w:rsid w:val="0000546D"/>
    <w:rsid w:val="00005A43"/>
    <w:rsid w:val="00007631"/>
    <w:rsid w:val="0001666C"/>
    <w:rsid w:val="000269A2"/>
    <w:rsid w:val="000516DC"/>
    <w:rsid w:val="00057431"/>
    <w:rsid w:val="00065892"/>
    <w:rsid w:val="00074FFB"/>
    <w:rsid w:val="00085799"/>
    <w:rsid w:val="00085F95"/>
    <w:rsid w:val="00093D00"/>
    <w:rsid w:val="00095D88"/>
    <w:rsid w:val="00096851"/>
    <w:rsid w:val="000A70AD"/>
    <w:rsid w:val="000B4F77"/>
    <w:rsid w:val="000C0AFA"/>
    <w:rsid w:val="000C11A7"/>
    <w:rsid w:val="000D327C"/>
    <w:rsid w:val="000D74EA"/>
    <w:rsid w:val="000E1FAE"/>
    <w:rsid w:val="000E29B3"/>
    <w:rsid w:val="000F4C5A"/>
    <w:rsid w:val="0010258C"/>
    <w:rsid w:val="00105B9B"/>
    <w:rsid w:val="001109B9"/>
    <w:rsid w:val="00115B09"/>
    <w:rsid w:val="001163CC"/>
    <w:rsid w:val="00127739"/>
    <w:rsid w:val="00130DBE"/>
    <w:rsid w:val="00136F17"/>
    <w:rsid w:val="00147214"/>
    <w:rsid w:val="00150E9D"/>
    <w:rsid w:val="00152B09"/>
    <w:rsid w:val="00163137"/>
    <w:rsid w:val="0017567A"/>
    <w:rsid w:val="001775A5"/>
    <w:rsid w:val="001804D5"/>
    <w:rsid w:val="00186768"/>
    <w:rsid w:val="001B2C47"/>
    <w:rsid w:val="001C467C"/>
    <w:rsid w:val="001C58CE"/>
    <w:rsid w:val="001D7F21"/>
    <w:rsid w:val="001F0597"/>
    <w:rsid w:val="001F3137"/>
    <w:rsid w:val="00204AE7"/>
    <w:rsid w:val="00216D5B"/>
    <w:rsid w:val="002229B6"/>
    <w:rsid w:val="0022486A"/>
    <w:rsid w:val="00236133"/>
    <w:rsid w:val="00245EB3"/>
    <w:rsid w:val="00251008"/>
    <w:rsid w:val="0025137C"/>
    <w:rsid w:val="002557FB"/>
    <w:rsid w:val="002719BB"/>
    <w:rsid w:val="002767A4"/>
    <w:rsid w:val="002831E3"/>
    <w:rsid w:val="002A3171"/>
    <w:rsid w:val="002A4865"/>
    <w:rsid w:val="002A4A8F"/>
    <w:rsid w:val="002B5AA2"/>
    <w:rsid w:val="002B6A9B"/>
    <w:rsid w:val="002C1CA8"/>
    <w:rsid w:val="002C314D"/>
    <w:rsid w:val="002D033C"/>
    <w:rsid w:val="002D1BF8"/>
    <w:rsid w:val="002D5851"/>
    <w:rsid w:val="002D70B1"/>
    <w:rsid w:val="002E09B9"/>
    <w:rsid w:val="002E0DBE"/>
    <w:rsid w:val="002E1869"/>
    <w:rsid w:val="002E59A6"/>
    <w:rsid w:val="002E5B8D"/>
    <w:rsid w:val="002E7A70"/>
    <w:rsid w:val="003111AC"/>
    <w:rsid w:val="0031344A"/>
    <w:rsid w:val="00316F2D"/>
    <w:rsid w:val="00352669"/>
    <w:rsid w:val="00365ECE"/>
    <w:rsid w:val="003700CB"/>
    <w:rsid w:val="00380834"/>
    <w:rsid w:val="003A1306"/>
    <w:rsid w:val="003A3613"/>
    <w:rsid w:val="003B37F8"/>
    <w:rsid w:val="003B4858"/>
    <w:rsid w:val="003B7730"/>
    <w:rsid w:val="003C24EF"/>
    <w:rsid w:val="003C2E12"/>
    <w:rsid w:val="003C5B38"/>
    <w:rsid w:val="003D09A4"/>
    <w:rsid w:val="003E4FC1"/>
    <w:rsid w:val="003E6A93"/>
    <w:rsid w:val="003E708A"/>
    <w:rsid w:val="003E79A7"/>
    <w:rsid w:val="00401667"/>
    <w:rsid w:val="00424AB4"/>
    <w:rsid w:val="00427F24"/>
    <w:rsid w:val="00436FA5"/>
    <w:rsid w:val="00443D73"/>
    <w:rsid w:val="00487ACC"/>
    <w:rsid w:val="00491D0F"/>
    <w:rsid w:val="004931BB"/>
    <w:rsid w:val="00496961"/>
    <w:rsid w:val="004A21ED"/>
    <w:rsid w:val="004B3BAF"/>
    <w:rsid w:val="004C3152"/>
    <w:rsid w:val="004C70B2"/>
    <w:rsid w:val="004D71EC"/>
    <w:rsid w:val="004F0303"/>
    <w:rsid w:val="004F28B6"/>
    <w:rsid w:val="004F7531"/>
    <w:rsid w:val="005024A1"/>
    <w:rsid w:val="00504B78"/>
    <w:rsid w:val="00520415"/>
    <w:rsid w:val="005251B4"/>
    <w:rsid w:val="005266A1"/>
    <w:rsid w:val="00527253"/>
    <w:rsid w:val="0052759B"/>
    <w:rsid w:val="0053080A"/>
    <w:rsid w:val="00536EE6"/>
    <w:rsid w:val="00545F13"/>
    <w:rsid w:val="00552876"/>
    <w:rsid w:val="0055605D"/>
    <w:rsid w:val="005571FE"/>
    <w:rsid w:val="00574159"/>
    <w:rsid w:val="005800C6"/>
    <w:rsid w:val="005A3A9F"/>
    <w:rsid w:val="005C2453"/>
    <w:rsid w:val="005C471C"/>
    <w:rsid w:val="005C4B3E"/>
    <w:rsid w:val="005D626E"/>
    <w:rsid w:val="005D6F9D"/>
    <w:rsid w:val="005E08AB"/>
    <w:rsid w:val="005F70F9"/>
    <w:rsid w:val="00605126"/>
    <w:rsid w:val="006056A5"/>
    <w:rsid w:val="00606689"/>
    <w:rsid w:val="006151C2"/>
    <w:rsid w:val="00620D9D"/>
    <w:rsid w:val="00624D72"/>
    <w:rsid w:val="006317B9"/>
    <w:rsid w:val="00637834"/>
    <w:rsid w:val="00642468"/>
    <w:rsid w:val="006456DB"/>
    <w:rsid w:val="0065477C"/>
    <w:rsid w:val="00654855"/>
    <w:rsid w:val="00662D61"/>
    <w:rsid w:val="00680170"/>
    <w:rsid w:val="0068598E"/>
    <w:rsid w:val="0069775A"/>
    <w:rsid w:val="006A0BAD"/>
    <w:rsid w:val="006A20B3"/>
    <w:rsid w:val="006A24C7"/>
    <w:rsid w:val="006A523C"/>
    <w:rsid w:val="006A5F2C"/>
    <w:rsid w:val="006A607D"/>
    <w:rsid w:val="006B7382"/>
    <w:rsid w:val="006C2545"/>
    <w:rsid w:val="006C557F"/>
    <w:rsid w:val="006D21B6"/>
    <w:rsid w:val="006D2918"/>
    <w:rsid w:val="006E1138"/>
    <w:rsid w:val="006F031F"/>
    <w:rsid w:val="00710336"/>
    <w:rsid w:val="0071400B"/>
    <w:rsid w:val="00715C62"/>
    <w:rsid w:val="00725C78"/>
    <w:rsid w:val="00747A52"/>
    <w:rsid w:val="007500A8"/>
    <w:rsid w:val="007611DD"/>
    <w:rsid w:val="0076209B"/>
    <w:rsid w:val="007715EB"/>
    <w:rsid w:val="00795758"/>
    <w:rsid w:val="007A0E83"/>
    <w:rsid w:val="007B1EA2"/>
    <w:rsid w:val="007B2491"/>
    <w:rsid w:val="007B2A46"/>
    <w:rsid w:val="007B4DF8"/>
    <w:rsid w:val="007C2473"/>
    <w:rsid w:val="007C4F47"/>
    <w:rsid w:val="007D4D0F"/>
    <w:rsid w:val="007D6360"/>
    <w:rsid w:val="007D729E"/>
    <w:rsid w:val="007E7251"/>
    <w:rsid w:val="007F0796"/>
    <w:rsid w:val="007F7814"/>
    <w:rsid w:val="008058DE"/>
    <w:rsid w:val="008065E0"/>
    <w:rsid w:val="00820BD1"/>
    <w:rsid w:val="008238E4"/>
    <w:rsid w:val="008247B1"/>
    <w:rsid w:val="00825325"/>
    <w:rsid w:val="00825BEE"/>
    <w:rsid w:val="0083092F"/>
    <w:rsid w:val="00830E59"/>
    <w:rsid w:val="008318F7"/>
    <w:rsid w:val="0083767F"/>
    <w:rsid w:val="0084193B"/>
    <w:rsid w:val="008448DE"/>
    <w:rsid w:val="00871EC7"/>
    <w:rsid w:val="00873344"/>
    <w:rsid w:val="008754A2"/>
    <w:rsid w:val="00881433"/>
    <w:rsid w:val="00883E54"/>
    <w:rsid w:val="008917AB"/>
    <w:rsid w:val="00892223"/>
    <w:rsid w:val="0089528E"/>
    <w:rsid w:val="00895D1D"/>
    <w:rsid w:val="008C0792"/>
    <w:rsid w:val="008D78DF"/>
    <w:rsid w:val="008E55A7"/>
    <w:rsid w:val="008E5A0B"/>
    <w:rsid w:val="008E5EB7"/>
    <w:rsid w:val="008E60E4"/>
    <w:rsid w:val="008F108F"/>
    <w:rsid w:val="008F265F"/>
    <w:rsid w:val="00901C07"/>
    <w:rsid w:val="0091415A"/>
    <w:rsid w:val="00923E27"/>
    <w:rsid w:val="00924E4A"/>
    <w:rsid w:val="00926BA9"/>
    <w:rsid w:val="00931689"/>
    <w:rsid w:val="00937AE8"/>
    <w:rsid w:val="009453F5"/>
    <w:rsid w:val="00953827"/>
    <w:rsid w:val="00953CEF"/>
    <w:rsid w:val="0095729A"/>
    <w:rsid w:val="009635B2"/>
    <w:rsid w:val="00973E68"/>
    <w:rsid w:val="00984558"/>
    <w:rsid w:val="0099081E"/>
    <w:rsid w:val="00996C3A"/>
    <w:rsid w:val="009A4F2F"/>
    <w:rsid w:val="009A5F31"/>
    <w:rsid w:val="009B31EA"/>
    <w:rsid w:val="009B7205"/>
    <w:rsid w:val="009D59B0"/>
    <w:rsid w:val="009E6198"/>
    <w:rsid w:val="009E7233"/>
    <w:rsid w:val="009E73A2"/>
    <w:rsid w:val="00A246EE"/>
    <w:rsid w:val="00A25983"/>
    <w:rsid w:val="00A26DBF"/>
    <w:rsid w:val="00A36868"/>
    <w:rsid w:val="00A517E3"/>
    <w:rsid w:val="00A55C39"/>
    <w:rsid w:val="00A6167D"/>
    <w:rsid w:val="00A66776"/>
    <w:rsid w:val="00A761DD"/>
    <w:rsid w:val="00A80697"/>
    <w:rsid w:val="00A8183E"/>
    <w:rsid w:val="00A97620"/>
    <w:rsid w:val="00A97EAB"/>
    <w:rsid w:val="00AA1FD0"/>
    <w:rsid w:val="00AA65BC"/>
    <w:rsid w:val="00AA73AC"/>
    <w:rsid w:val="00AB0066"/>
    <w:rsid w:val="00AB01B2"/>
    <w:rsid w:val="00AB23C9"/>
    <w:rsid w:val="00AB7439"/>
    <w:rsid w:val="00AC4331"/>
    <w:rsid w:val="00AC470A"/>
    <w:rsid w:val="00AD64DA"/>
    <w:rsid w:val="00AE3A99"/>
    <w:rsid w:val="00AE5DA2"/>
    <w:rsid w:val="00AF2444"/>
    <w:rsid w:val="00B05607"/>
    <w:rsid w:val="00B124DA"/>
    <w:rsid w:val="00B13C5D"/>
    <w:rsid w:val="00B16C81"/>
    <w:rsid w:val="00B230F4"/>
    <w:rsid w:val="00B2380F"/>
    <w:rsid w:val="00B40395"/>
    <w:rsid w:val="00B66556"/>
    <w:rsid w:val="00B6769D"/>
    <w:rsid w:val="00B7422C"/>
    <w:rsid w:val="00B93FA0"/>
    <w:rsid w:val="00BC484D"/>
    <w:rsid w:val="00BE6824"/>
    <w:rsid w:val="00BE6A01"/>
    <w:rsid w:val="00BF1E42"/>
    <w:rsid w:val="00BF514A"/>
    <w:rsid w:val="00C0150C"/>
    <w:rsid w:val="00C10746"/>
    <w:rsid w:val="00C301FA"/>
    <w:rsid w:val="00C413DB"/>
    <w:rsid w:val="00C41490"/>
    <w:rsid w:val="00C543A4"/>
    <w:rsid w:val="00C568DC"/>
    <w:rsid w:val="00C86676"/>
    <w:rsid w:val="00C956C7"/>
    <w:rsid w:val="00C96BED"/>
    <w:rsid w:val="00CA37D4"/>
    <w:rsid w:val="00CA7E83"/>
    <w:rsid w:val="00CB144D"/>
    <w:rsid w:val="00CC0F26"/>
    <w:rsid w:val="00CC1AAA"/>
    <w:rsid w:val="00CC6545"/>
    <w:rsid w:val="00CE0F49"/>
    <w:rsid w:val="00CE2F4C"/>
    <w:rsid w:val="00CE31BE"/>
    <w:rsid w:val="00CE4F80"/>
    <w:rsid w:val="00CE5135"/>
    <w:rsid w:val="00CE7319"/>
    <w:rsid w:val="00CF3FD3"/>
    <w:rsid w:val="00D015DB"/>
    <w:rsid w:val="00D03F82"/>
    <w:rsid w:val="00D04CD3"/>
    <w:rsid w:val="00D15DD5"/>
    <w:rsid w:val="00D25F76"/>
    <w:rsid w:val="00D2704C"/>
    <w:rsid w:val="00D42077"/>
    <w:rsid w:val="00D425BA"/>
    <w:rsid w:val="00D444BA"/>
    <w:rsid w:val="00D542AA"/>
    <w:rsid w:val="00D55E1D"/>
    <w:rsid w:val="00D5783B"/>
    <w:rsid w:val="00D578D8"/>
    <w:rsid w:val="00D61D42"/>
    <w:rsid w:val="00D656F6"/>
    <w:rsid w:val="00D708CD"/>
    <w:rsid w:val="00D71790"/>
    <w:rsid w:val="00D82C84"/>
    <w:rsid w:val="00D87CF2"/>
    <w:rsid w:val="00D9673F"/>
    <w:rsid w:val="00D967C9"/>
    <w:rsid w:val="00DA23C1"/>
    <w:rsid w:val="00DA2CDD"/>
    <w:rsid w:val="00DB3469"/>
    <w:rsid w:val="00DB37BF"/>
    <w:rsid w:val="00DC2559"/>
    <w:rsid w:val="00DC5EA8"/>
    <w:rsid w:val="00DD067F"/>
    <w:rsid w:val="00DD2FE8"/>
    <w:rsid w:val="00DE0FE2"/>
    <w:rsid w:val="00DE109C"/>
    <w:rsid w:val="00DF57C8"/>
    <w:rsid w:val="00E04322"/>
    <w:rsid w:val="00E1195E"/>
    <w:rsid w:val="00E163A9"/>
    <w:rsid w:val="00E20D93"/>
    <w:rsid w:val="00E40B81"/>
    <w:rsid w:val="00E606F8"/>
    <w:rsid w:val="00E6668D"/>
    <w:rsid w:val="00E703FF"/>
    <w:rsid w:val="00E770CF"/>
    <w:rsid w:val="00E919BA"/>
    <w:rsid w:val="00E97EBD"/>
    <w:rsid w:val="00EA43AB"/>
    <w:rsid w:val="00EB0EA5"/>
    <w:rsid w:val="00EC518C"/>
    <w:rsid w:val="00EC5F3A"/>
    <w:rsid w:val="00EC7130"/>
    <w:rsid w:val="00EE2720"/>
    <w:rsid w:val="00EE6DFC"/>
    <w:rsid w:val="00EF15AD"/>
    <w:rsid w:val="00EF3BF2"/>
    <w:rsid w:val="00EF491A"/>
    <w:rsid w:val="00F0170A"/>
    <w:rsid w:val="00F10734"/>
    <w:rsid w:val="00F13155"/>
    <w:rsid w:val="00F1702B"/>
    <w:rsid w:val="00F254F4"/>
    <w:rsid w:val="00F337F0"/>
    <w:rsid w:val="00F4034C"/>
    <w:rsid w:val="00F427F2"/>
    <w:rsid w:val="00F44AB5"/>
    <w:rsid w:val="00F5523A"/>
    <w:rsid w:val="00F60323"/>
    <w:rsid w:val="00F6168D"/>
    <w:rsid w:val="00F70C22"/>
    <w:rsid w:val="00F74328"/>
    <w:rsid w:val="00F77F55"/>
    <w:rsid w:val="00F82A29"/>
    <w:rsid w:val="00FA0B01"/>
    <w:rsid w:val="00FA6CFF"/>
    <w:rsid w:val="00FC091E"/>
    <w:rsid w:val="00FC0E9F"/>
    <w:rsid w:val="00FC5414"/>
    <w:rsid w:val="00FC5956"/>
    <w:rsid w:val="00FD3BC1"/>
    <w:rsid w:val="00FD503E"/>
    <w:rsid w:val="00FE43D8"/>
    <w:rsid w:val="00FE6B94"/>
    <w:rsid w:val="00FF4011"/>
    <w:rsid w:val="00FF54BD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paragraph" w:styleId="Web">
    <w:name w:val="Normal (Web)"/>
    <w:basedOn w:val="a"/>
    <w:uiPriority w:val="99"/>
    <w:rsid w:val="00136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2">
    <w:name w:val="Strong"/>
    <w:basedOn w:val="a0"/>
    <w:qFormat/>
    <w:locked/>
    <w:rsid w:val="00136F17"/>
    <w:rPr>
      <w:b/>
      <w:bCs/>
    </w:rPr>
  </w:style>
  <w:style w:type="character" w:customStyle="1" w:styleId="apple-style-span">
    <w:name w:val="apple-style-span"/>
    <w:basedOn w:val="a0"/>
    <w:rsid w:val="00136F17"/>
  </w:style>
  <w:style w:type="paragraph" w:styleId="af3">
    <w:name w:val="Date"/>
    <w:basedOn w:val="a"/>
    <w:next w:val="a"/>
    <w:link w:val="af4"/>
    <w:rsid w:val="00136F17"/>
    <w:pPr>
      <w:jc w:val="right"/>
    </w:pPr>
    <w:rPr>
      <w:rFonts w:cs="Arial"/>
      <w:b/>
      <w:bCs/>
      <w:sz w:val="32"/>
      <w:szCs w:val="27"/>
      <w:u w:val="single"/>
    </w:rPr>
  </w:style>
  <w:style w:type="character" w:customStyle="1" w:styleId="af4">
    <w:name w:val="日期 字元"/>
    <w:basedOn w:val="a0"/>
    <w:link w:val="af3"/>
    <w:rsid w:val="00136F17"/>
    <w:rPr>
      <w:rFonts w:ascii="Arial" w:eastAsia="標楷體" w:hAnsi="Arial" w:cs="Arial"/>
      <w:b/>
      <w:bCs/>
      <w:sz w:val="32"/>
      <w:szCs w:val="27"/>
      <w:u w:val="single"/>
    </w:rPr>
  </w:style>
  <w:style w:type="character" w:customStyle="1" w:styleId="irene0427-011">
    <w:name w:val="irene0427-011"/>
    <w:basedOn w:val="a0"/>
    <w:rsid w:val="00136F17"/>
  </w:style>
  <w:style w:type="character" w:styleId="af5">
    <w:name w:val="annotation reference"/>
    <w:basedOn w:val="a0"/>
    <w:uiPriority w:val="99"/>
    <w:semiHidden/>
    <w:unhideWhenUsed/>
    <w:rsid w:val="00E703F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703FF"/>
  </w:style>
  <w:style w:type="character" w:customStyle="1" w:styleId="af7">
    <w:name w:val="註解文字 字元"/>
    <w:basedOn w:val="a0"/>
    <w:link w:val="af6"/>
    <w:uiPriority w:val="99"/>
    <w:semiHidden/>
    <w:rsid w:val="00E703FF"/>
    <w:rPr>
      <w:rFonts w:ascii="Arial" w:eastAsia="標楷體" w:hAnsi="Arial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03FF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E703FF"/>
    <w:rPr>
      <w:b/>
      <w:bCs/>
    </w:rPr>
  </w:style>
  <w:style w:type="table" w:styleId="afa">
    <w:name w:val="Table Grid"/>
    <w:basedOn w:val="a1"/>
    <w:locked/>
    <w:rsid w:val="00E7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A0BAD"/>
    <w:pPr>
      <w:ind w:leftChars="200" w:left="480"/>
    </w:pPr>
  </w:style>
  <w:style w:type="character" w:customStyle="1" w:styleId="apple-converted-space">
    <w:name w:val="apple-converted-space"/>
    <w:basedOn w:val="a0"/>
    <w:rsid w:val="003D09A4"/>
  </w:style>
  <w:style w:type="table" w:styleId="-4">
    <w:name w:val="Light List Accent 4"/>
    <w:basedOn w:val="a1"/>
    <w:uiPriority w:val="61"/>
    <w:rsid w:val="00D55E1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D55E1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0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2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5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0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lin@moldex3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dex3d.com/ch/events/conference/20130604-tainan-2day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928AC-616B-4369-81EE-5B65F29D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387</Words>
  <Characters>2210</Characters>
  <Application>Microsoft Office Word</Application>
  <DocSecurity>0</DocSecurity>
  <Lines>18</Lines>
  <Paragraphs>5</Paragraphs>
  <ScaleCrop>false</ScaleCrop>
  <Company>NTHU,Taiwan,R.O.C.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miyahuang</cp:lastModifiedBy>
  <cp:revision>22</cp:revision>
  <cp:lastPrinted>2012-12-07T07:19:00Z</cp:lastPrinted>
  <dcterms:created xsi:type="dcterms:W3CDTF">2013-05-08T07:18:00Z</dcterms:created>
  <dcterms:modified xsi:type="dcterms:W3CDTF">2013-05-08T07:48:00Z</dcterms:modified>
</cp:coreProperties>
</file>